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3DC2A" w14:textId="31DB8174" w:rsidR="00954E06" w:rsidRPr="00954E06" w:rsidRDefault="00954E06" w:rsidP="00954E06">
      <w:pPr>
        <w:spacing w:after="0"/>
        <w:ind w:left="1988" w:hanging="1988"/>
        <w:rPr>
          <w:rFonts w:ascii="Arial" w:hAnsi="Arial" w:cs="Arial"/>
          <w:b/>
          <w:sz w:val="24"/>
        </w:rPr>
      </w:pPr>
      <w:bookmarkStart w:id="0" w:name="_GoBack"/>
      <w:r>
        <w:rPr>
          <w:rFonts w:ascii="Arial" w:hAnsi="Arial" w:cs="Arial"/>
          <w:b/>
          <w:sz w:val="24"/>
        </w:rPr>
        <w:t>3GPP TSG RAN WG1 RAN1#96bis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4E06">
        <w:rPr>
          <w:rFonts w:ascii="Arial" w:hAnsi="Arial" w:cs="Arial"/>
          <w:b/>
          <w:sz w:val="24"/>
        </w:rPr>
        <w:t>R1-1904300</w:t>
      </w:r>
    </w:p>
    <w:p w14:paraId="3B51F453" w14:textId="77777777" w:rsidR="00954E06" w:rsidRDefault="00954E06" w:rsidP="00954E06">
      <w:pPr>
        <w:spacing w:after="0"/>
        <w:ind w:left="1988" w:hanging="1988"/>
        <w:rPr>
          <w:rFonts w:ascii="Arial" w:hAnsi="Arial" w:cs="Arial"/>
          <w:b/>
          <w:sz w:val="24"/>
        </w:rPr>
      </w:pPr>
      <w:r w:rsidRPr="00B37C37">
        <w:rPr>
          <w:rFonts w:ascii="Arial" w:hAnsi="Arial" w:cs="Arial"/>
          <w:b/>
          <w:sz w:val="24"/>
        </w:rPr>
        <w:t>Xi’an, China, 8</w:t>
      </w:r>
      <w:r w:rsidRPr="00B37C37">
        <w:rPr>
          <w:rFonts w:ascii="Arial" w:hAnsi="Arial" w:cs="Arial"/>
          <w:b/>
          <w:sz w:val="24"/>
          <w:vertAlign w:val="superscript"/>
        </w:rPr>
        <w:t>th</w:t>
      </w:r>
      <w:r w:rsidRPr="00B37C37">
        <w:rPr>
          <w:rFonts w:ascii="Arial" w:hAnsi="Arial" w:cs="Arial"/>
          <w:b/>
          <w:sz w:val="24"/>
        </w:rPr>
        <w:t xml:space="preserve"> – 12</w:t>
      </w:r>
      <w:r w:rsidRPr="00B37C37">
        <w:rPr>
          <w:rFonts w:ascii="Arial" w:hAnsi="Arial" w:cs="Arial"/>
          <w:b/>
          <w:sz w:val="24"/>
          <w:vertAlign w:val="superscript"/>
        </w:rPr>
        <w:t>th</w:t>
      </w:r>
      <w:r w:rsidRPr="00B37C37">
        <w:rPr>
          <w:rFonts w:ascii="Arial" w:hAnsi="Arial" w:cs="Arial"/>
          <w:b/>
          <w:sz w:val="24"/>
        </w:rPr>
        <w:t xml:space="preserve"> April, 2019</w:t>
      </w:r>
    </w:p>
    <w:p w14:paraId="52ED10CF" w14:textId="77777777" w:rsidR="007F656C" w:rsidRPr="009A79DF" w:rsidRDefault="007F656C" w:rsidP="004D666D">
      <w:pPr>
        <w:spacing w:after="0"/>
        <w:ind w:left="1988" w:hanging="1988"/>
        <w:rPr>
          <w:rFonts w:ascii="Arial" w:hAnsi="Arial" w:cs="Arial"/>
          <w:b/>
          <w:sz w:val="24"/>
          <w:lang w:val="en-US"/>
        </w:rPr>
      </w:pPr>
    </w:p>
    <w:p w14:paraId="6BAAC690"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972F786" w14:textId="42B02F73" w:rsidR="00954E06" w:rsidRDefault="008762F7" w:rsidP="008762F7">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54E06" w:rsidRPr="00954E06">
        <w:rPr>
          <w:rFonts w:ascii="Arial" w:hAnsi="Arial" w:cs="Arial"/>
          <w:b/>
          <w:sz w:val="24"/>
          <w:lang w:val="en-US"/>
        </w:rPr>
        <w:t>QoS aware congestion control for NR V2X sidelink communication</w:t>
      </w:r>
    </w:p>
    <w:p w14:paraId="6EE63F64" w14:textId="1AB88425"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954E06">
        <w:rPr>
          <w:rFonts w:ascii="Arial" w:hAnsi="Arial" w:cs="Arial"/>
          <w:b/>
          <w:sz w:val="24"/>
          <w:lang w:val="en-US"/>
        </w:rPr>
        <w:t>6</w:t>
      </w:r>
    </w:p>
    <w:p w14:paraId="121AD678"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AA265E1" w14:textId="77777777" w:rsidR="00702009" w:rsidRDefault="00E71EC1" w:rsidP="00702009">
      <w:pPr>
        <w:pStyle w:val="3GPPH1"/>
        <w:tabs>
          <w:tab w:val="clear" w:pos="432"/>
          <w:tab w:val="num" w:pos="426"/>
        </w:tabs>
      </w:pPr>
      <w:r>
        <w:t>Introduction</w:t>
      </w:r>
    </w:p>
    <w:p w14:paraId="0E85E81C" w14:textId="190AB3CA" w:rsidR="00954E06" w:rsidRDefault="00954E06" w:rsidP="00BE2C5A">
      <w:pPr>
        <w:pStyle w:val="3GPPText"/>
      </w:pPr>
      <w:r w:rsidRPr="00C06EAD">
        <w:t>At the RAN#8</w:t>
      </w:r>
      <w:r>
        <w:t>3</w:t>
      </w:r>
      <w:r w:rsidRPr="00C06EAD">
        <w:t xml:space="preserve"> meeting, the </w:t>
      </w:r>
      <w:r>
        <w:t>work</w:t>
      </w:r>
      <w:r w:rsidRPr="00C06EAD">
        <w:t xml:space="preserve"> item on NR V2X was approved</w:t>
      </w:r>
      <w:r>
        <w:t xml:space="preserve"> </w:t>
      </w:r>
      <w:r>
        <w:fldChar w:fldCharType="begin"/>
      </w:r>
      <w:r>
        <w:instrText xml:space="preserve"> REF _Ref4855776 \r \h </w:instrText>
      </w:r>
      <w:r>
        <w:fldChar w:fldCharType="separate"/>
      </w:r>
      <w:r w:rsidR="009F629B">
        <w:t>[1]</w:t>
      </w:r>
      <w:r>
        <w:fldChar w:fldCharType="end"/>
      </w:r>
      <w:r>
        <w:t xml:space="preserve"> with one of the objectives to enable congestion control and QoS management: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BB70FA7" w14:textId="77777777" w:rsidTr="004A35E1">
        <w:tc>
          <w:tcPr>
            <w:tcW w:w="9967" w:type="dxa"/>
            <w:shd w:val="clear" w:color="auto" w:fill="auto"/>
          </w:tcPr>
          <w:p w14:paraId="37770619" w14:textId="7BD9EA03" w:rsidR="00954E06" w:rsidRPr="00954E06" w:rsidRDefault="00954E06" w:rsidP="00954E06">
            <w:pPr>
              <w:pStyle w:val="3GPPAgreements"/>
              <w:numPr>
                <w:ilvl w:val="0"/>
                <w:numId w:val="13"/>
              </w:numPr>
              <w:spacing w:before="0"/>
              <w:rPr>
                <w:szCs w:val="18"/>
              </w:rPr>
            </w:pPr>
            <w:r>
              <w:rPr>
                <w:szCs w:val="18"/>
              </w:rPr>
              <w:t>Con</w:t>
            </w:r>
            <w:r w:rsidRPr="00954E06">
              <w:rPr>
                <w:szCs w:val="18"/>
              </w:rPr>
              <w:t>gestion control [RAN1, RAN2]</w:t>
            </w:r>
          </w:p>
          <w:p w14:paraId="27C0D4F9" w14:textId="647618F5" w:rsidR="00AD155A" w:rsidRPr="00954E06" w:rsidRDefault="00954E06" w:rsidP="00954E06">
            <w:pPr>
              <w:pStyle w:val="3GPPAgreements"/>
              <w:numPr>
                <w:ilvl w:val="0"/>
                <w:numId w:val="13"/>
              </w:numPr>
              <w:spacing w:before="0"/>
              <w:rPr>
                <w:szCs w:val="18"/>
              </w:rPr>
            </w:pPr>
            <w:r w:rsidRPr="00954E06">
              <w:rPr>
                <w:szCs w:val="18"/>
              </w:rPr>
              <w:t>Specify support for QoS management [RAN2, RAN3, RAN1]</w:t>
            </w:r>
          </w:p>
        </w:tc>
      </w:tr>
    </w:tbl>
    <w:p w14:paraId="7E60DB09" w14:textId="523005A4" w:rsidR="006525E7" w:rsidRPr="006525E7" w:rsidRDefault="006525E7">
      <w:pPr>
        <w:pStyle w:val="3GPPText"/>
      </w:pPr>
      <w:r w:rsidRPr="006525E7">
        <w:t xml:space="preserve">In this </w:t>
      </w:r>
      <w:r w:rsidR="00E747C9" w:rsidRPr="006525E7">
        <w:t>contribution</w:t>
      </w:r>
      <w:r w:rsidRPr="006525E7">
        <w:t xml:space="preserve">, we continue discussion on congestion control and QoS management </w:t>
      </w:r>
      <w:r>
        <w:t xml:space="preserve">for NR V2X sidelink communication based on RAN1 agreements made during the study item phase (provided in Annex A for convenience). Our views on other NR-V2X aspects are provided in companion contributions </w:t>
      </w:r>
      <w:r w:rsidRPr="006525E7">
        <w:fldChar w:fldCharType="begin"/>
      </w:r>
      <w:r>
        <w:instrText xml:space="preserve"> REF _Ref4855808 \r \h  \* MERGEFORMAT </w:instrText>
      </w:r>
      <w:r w:rsidRPr="006525E7">
        <w:fldChar w:fldCharType="separate"/>
      </w:r>
      <w:r w:rsidR="009F629B">
        <w:t>[2]</w:t>
      </w:r>
      <w:r w:rsidRPr="006525E7">
        <w:fldChar w:fldCharType="end"/>
      </w:r>
      <w:r w:rsidRPr="006525E7">
        <w:t>-</w:t>
      </w:r>
      <w:r w:rsidRPr="006525E7">
        <w:fldChar w:fldCharType="begin"/>
      </w:r>
      <w:r w:rsidRPr="006525E7">
        <w:instrText xml:space="preserve"> REF _Ref4855816 \r \h </w:instrText>
      </w:r>
      <w:r>
        <w:instrText xml:space="preserve"> \* MERGEFORMAT </w:instrText>
      </w:r>
      <w:r w:rsidRPr="006525E7">
        <w:fldChar w:fldCharType="separate"/>
      </w:r>
      <w:r w:rsidR="009F629B">
        <w:t>[8]</w:t>
      </w:r>
      <w:r w:rsidRPr="006525E7">
        <w:fldChar w:fldCharType="end"/>
      </w:r>
      <w:r w:rsidRPr="006525E7">
        <w:t>.</w:t>
      </w:r>
    </w:p>
    <w:p w14:paraId="543D80ED" w14:textId="77777777" w:rsidR="0035417E" w:rsidRDefault="0035417E" w:rsidP="0035417E">
      <w:pPr>
        <w:pStyle w:val="3GPPH1"/>
        <w:ind w:left="425" w:hanging="425"/>
      </w:pPr>
      <w:r>
        <w:t xml:space="preserve">eV2X </w:t>
      </w:r>
      <w:r w:rsidRPr="00A709B6">
        <w:t xml:space="preserve">QoS Support for </w:t>
      </w:r>
      <w:r>
        <w:t>NR PC5 I</w:t>
      </w:r>
      <w:r w:rsidRPr="00A709B6">
        <w:t>nterface</w:t>
      </w:r>
    </w:p>
    <w:p w14:paraId="5687DA0A" w14:textId="77777777" w:rsidR="00520888" w:rsidRDefault="00520888" w:rsidP="00520888">
      <w:pPr>
        <w:pStyle w:val="3GPPH2"/>
        <w:rPr>
          <w:lang w:eastAsia="zh-CN"/>
        </w:rPr>
      </w:pPr>
      <w:r>
        <w:rPr>
          <w:lang w:eastAsia="zh-CN"/>
        </w:rPr>
        <w:t>NR PC5 QoS Support for eV2X – Physical Layer Aspects</w:t>
      </w:r>
    </w:p>
    <w:p w14:paraId="5581992D" w14:textId="21300EE7" w:rsidR="006525E7" w:rsidRDefault="006525E7" w:rsidP="006525E7">
      <w:pPr>
        <w:pStyle w:val="3GPPText"/>
        <w:rPr>
          <w:lang w:eastAsia="zh-CN"/>
        </w:rPr>
      </w:pPr>
      <w:r>
        <w:rPr>
          <w:lang w:eastAsia="zh-CN"/>
        </w:rPr>
        <w:t xml:space="preserve">In this subsection, we discuss QoS support for eV2X and its impact on physical layer aspects. In particular, we discuss </w:t>
      </w:r>
      <w:r w:rsidR="00EB39A3">
        <w:rPr>
          <w:lang w:eastAsia="zh-CN"/>
        </w:rPr>
        <w:t>resource type, priority, packet delay budget, packet error rate, averaging window and maximum data burst volume.</w:t>
      </w:r>
    </w:p>
    <w:p w14:paraId="008DCF63" w14:textId="77777777" w:rsidR="00EB39A3" w:rsidRPr="006525E7" w:rsidRDefault="00EB39A3" w:rsidP="006525E7">
      <w:pPr>
        <w:pStyle w:val="3GPPText"/>
        <w:rPr>
          <w:lang w:eastAsia="zh-CN"/>
        </w:rPr>
      </w:pPr>
    </w:p>
    <w:p w14:paraId="34C49896" w14:textId="77777777" w:rsidR="00356687" w:rsidRDefault="00356687" w:rsidP="00356687">
      <w:pPr>
        <w:pStyle w:val="3GPPH3"/>
      </w:pPr>
      <w:r w:rsidRPr="009E0DE1">
        <w:t>Resource Type</w:t>
      </w:r>
    </w:p>
    <w:p w14:paraId="2D87C6BF" w14:textId="5B54BF78" w:rsidR="00BB29A6" w:rsidRDefault="00BB29A6" w:rsidP="00885B61">
      <w:pPr>
        <w:pStyle w:val="3GPPText"/>
      </w:pPr>
      <w:r>
        <w:t xml:space="preserve">Resource type indicates whether guaranteed bit rate (GBR), delay critical GBR or non-GBR </w:t>
      </w:r>
      <w:r w:rsidR="002D4CED">
        <w:t xml:space="preserve">traffic can </w:t>
      </w:r>
      <w:r>
        <w:t xml:space="preserve">be supported. The eV2X traffic is </w:t>
      </w:r>
      <w:r w:rsidR="009B611D">
        <w:t xml:space="preserve">typically either </w:t>
      </w:r>
      <w:r w:rsidR="007804F4">
        <w:t>delay-</w:t>
      </w:r>
      <w:r w:rsidR="009B611D">
        <w:t xml:space="preserve">critical GBR or </w:t>
      </w:r>
      <w:r>
        <w:t>GBR.</w:t>
      </w:r>
      <w:r w:rsidR="009B611D">
        <w:t xml:space="preserve"> The guarantee of certain bit rate can be feasible from TX perspective if there is no resource constrain</w:t>
      </w:r>
      <w:r w:rsidR="007804F4">
        <w:t>ts</w:t>
      </w:r>
      <w:r w:rsidR="009B611D">
        <w:t xml:space="preserve"> or </w:t>
      </w:r>
      <w:r w:rsidR="00F901B9">
        <w:t xml:space="preserve">medium </w:t>
      </w:r>
      <w:r w:rsidR="009B611D">
        <w:t xml:space="preserve">congestion. </w:t>
      </w:r>
      <w:r w:rsidR="00F901B9">
        <w:t>From physical layer perspective the resource type considerations may affect UE behavior in terms of resource reservation</w:t>
      </w:r>
      <w:r w:rsidR="009D609D">
        <w:t xml:space="preserve">, </w:t>
      </w:r>
      <w:r w:rsidR="00F901B9">
        <w:t>resource selection and channel access procedures.</w:t>
      </w:r>
      <w:r w:rsidR="009D609D">
        <w:t xml:space="preserve"> Another possible consideration here is potential switching between resources or operatin</w:t>
      </w:r>
      <w:r w:rsidR="00971C62">
        <w:t>g</w:t>
      </w:r>
      <w:r w:rsidR="009D609D">
        <w:t xml:space="preserve"> mode, e.g. gNB controlled and UE autonomous resource selection mod</w:t>
      </w:r>
      <w:r w:rsidR="00C14F62">
        <w:t>e in case of medium congestion.</w:t>
      </w:r>
    </w:p>
    <w:p w14:paraId="4BB88331" w14:textId="77777777" w:rsidR="00EB39A3" w:rsidRPr="00885B61" w:rsidRDefault="00EB39A3" w:rsidP="00885B61">
      <w:pPr>
        <w:pStyle w:val="3GPPText"/>
      </w:pPr>
    </w:p>
    <w:p w14:paraId="4CE05072" w14:textId="77777777" w:rsidR="00356687" w:rsidRDefault="00356687" w:rsidP="00356687">
      <w:pPr>
        <w:pStyle w:val="3GPPH3"/>
      </w:pPr>
      <w:r w:rsidRPr="009E0DE1">
        <w:t xml:space="preserve">Priority </w:t>
      </w:r>
      <w:r>
        <w:t>L</w:t>
      </w:r>
      <w:r w:rsidRPr="009E0DE1">
        <w:t>evel</w:t>
      </w:r>
    </w:p>
    <w:p w14:paraId="547B150E" w14:textId="17553A4D" w:rsidR="00D927CF" w:rsidRDefault="00975D88" w:rsidP="00D927CF">
      <w:pPr>
        <w:pStyle w:val="3GPPText"/>
        <w:rPr>
          <w:lang w:val="en-GB"/>
        </w:rPr>
      </w:pPr>
      <w:r>
        <w:rPr>
          <w:lang w:val="en-GB"/>
        </w:rPr>
        <w:t xml:space="preserve">At the previous RAN1 WG meeting it was agreed that priority is relevant to physical layer studies. </w:t>
      </w:r>
      <w:r w:rsidR="00D927CF">
        <w:rPr>
          <w:lang w:val="en-GB"/>
        </w:rPr>
        <w:t xml:space="preserve">Considering that various eV2X applications </w:t>
      </w:r>
      <w:r w:rsidR="001014D6">
        <w:rPr>
          <w:lang w:val="en-GB"/>
        </w:rPr>
        <w:t xml:space="preserve">with different </w:t>
      </w:r>
      <w:r w:rsidR="00D927CF">
        <w:rPr>
          <w:lang w:val="en-GB"/>
        </w:rPr>
        <w:t xml:space="preserve">traffic QoS </w:t>
      </w:r>
      <w:r w:rsidR="001014D6">
        <w:rPr>
          <w:lang w:val="en-GB"/>
        </w:rPr>
        <w:t xml:space="preserve">attributes </w:t>
      </w:r>
      <w:r w:rsidR="00D927CF">
        <w:rPr>
          <w:lang w:val="en-GB"/>
        </w:rPr>
        <w:t>can share the same spectrum</w:t>
      </w:r>
      <w:r w:rsidR="00C53073">
        <w:rPr>
          <w:lang w:val="en-GB"/>
        </w:rPr>
        <w:t>,</w:t>
      </w:r>
      <w:r w:rsidR="00D927CF">
        <w:rPr>
          <w:lang w:val="en-GB"/>
        </w:rPr>
        <w:t xml:space="preserve"> </w:t>
      </w:r>
      <w:r w:rsidR="005424A9">
        <w:rPr>
          <w:lang w:val="en-GB"/>
        </w:rPr>
        <w:t xml:space="preserve">the priority </w:t>
      </w:r>
      <w:r w:rsidR="00361525">
        <w:rPr>
          <w:lang w:val="en-GB"/>
        </w:rPr>
        <w:t xml:space="preserve">indication can be used for the purpose of </w:t>
      </w:r>
      <w:r w:rsidR="00C85B0E">
        <w:rPr>
          <w:lang w:val="en-GB"/>
        </w:rPr>
        <w:t xml:space="preserve">resource </w:t>
      </w:r>
      <w:r w:rsidR="00361525">
        <w:rPr>
          <w:lang w:val="en-GB"/>
        </w:rPr>
        <w:t>pre-emption</w:t>
      </w:r>
      <w:r w:rsidR="009D609D">
        <w:rPr>
          <w:lang w:val="en-GB"/>
        </w:rPr>
        <w:t xml:space="preserve">, </w:t>
      </w:r>
      <w:r w:rsidR="00205590">
        <w:rPr>
          <w:lang w:val="en-GB"/>
        </w:rPr>
        <w:t>transmission pre-emption (</w:t>
      </w:r>
      <w:r w:rsidR="009D609D">
        <w:rPr>
          <w:lang w:val="en-GB"/>
        </w:rPr>
        <w:t>packet drop</w:t>
      </w:r>
      <w:r w:rsidR="00205590">
        <w:rPr>
          <w:lang w:val="en-GB"/>
        </w:rPr>
        <w:t>)</w:t>
      </w:r>
      <w:r w:rsidR="009D609D">
        <w:rPr>
          <w:lang w:val="en-GB"/>
        </w:rPr>
        <w:t>,</w:t>
      </w:r>
      <w:r w:rsidR="00BA6632">
        <w:rPr>
          <w:lang w:val="en-GB"/>
        </w:rPr>
        <w:t xml:space="preserve"> </w:t>
      </w:r>
      <w:r w:rsidR="009D609D">
        <w:rPr>
          <w:lang w:val="en-GB"/>
        </w:rPr>
        <w:t xml:space="preserve">and </w:t>
      </w:r>
      <w:r w:rsidR="00361525">
        <w:rPr>
          <w:lang w:val="en-GB"/>
        </w:rPr>
        <w:t xml:space="preserve">admission control mechanism at </w:t>
      </w:r>
      <w:r w:rsidR="00971C62">
        <w:rPr>
          <w:lang w:val="en-GB"/>
        </w:rPr>
        <w:t xml:space="preserve">PC5 </w:t>
      </w:r>
      <w:r w:rsidR="00361525">
        <w:rPr>
          <w:lang w:val="en-GB"/>
        </w:rPr>
        <w:t>radio-layers</w:t>
      </w:r>
      <w:r w:rsidR="001014D6">
        <w:rPr>
          <w:lang w:val="en-GB"/>
        </w:rPr>
        <w:t>.</w:t>
      </w:r>
      <w:r w:rsidR="0021152A">
        <w:rPr>
          <w:lang w:val="en-GB"/>
        </w:rPr>
        <w:t xml:space="preserve"> The priority </w:t>
      </w:r>
      <w:r w:rsidR="009D609D">
        <w:rPr>
          <w:lang w:val="en-GB"/>
        </w:rPr>
        <w:t xml:space="preserve">level can also affect UE behaviour in terms of </w:t>
      </w:r>
      <w:r w:rsidR="00BA6632">
        <w:rPr>
          <w:lang w:val="en-GB"/>
        </w:rPr>
        <w:t xml:space="preserve">channel selection and </w:t>
      </w:r>
      <w:r w:rsidR="009D609D">
        <w:rPr>
          <w:lang w:val="en-GB"/>
        </w:rPr>
        <w:t xml:space="preserve">channel access </w:t>
      </w:r>
      <w:r w:rsidR="00BA6632">
        <w:rPr>
          <w:lang w:val="en-GB"/>
        </w:rPr>
        <w:t xml:space="preserve">procedures </w:t>
      </w:r>
      <w:r w:rsidR="009D609D">
        <w:rPr>
          <w:lang w:val="en-GB"/>
        </w:rPr>
        <w:t xml:space="preserve">where for example different </w:t>
      </w:r>
      <w:r w:rsidR="00205590">
        <w:rPr>
          <w:lang w:val="en-GB"/>
        </w:rPr>
        <w:t xml:space="preserve">procedures </w:t>
      </w:r>
      <w:r w:rsidR="00543A9A">
        <w:rPr>
          <w:lang w:val="en-GB"/>
        </w:rPr>
        <w:t xml:space="preserve">or configurations can be used to determine UE behaviour for </w:t>
      </w:r>
      <w:r w:rsidR="00205590">
        <w:rPr>
          <w:lang w:val="en-GB"/>
        </w:rPr>
        <w:t>resource selection</w:t>
      </w:r>
      <w:r w:rsidR="00543A9A">
        <w:rPr>
          <w:lang w:val="en-GB"/>
        </w:rPr>
        <w:t xml:space="preserve"> or </w:t>
      </w:r>
      <w:r w:rsidR="00205590">
        <w:rPr>
          <w:lang w:val="en-GB"/>
        </w:rPr>
        <w:t xml:space="preserve">sensing. For instance, sidelink transmissions with different priority levels may have different </w:t>
      </w:r>
      <w:r w:rsidR="009D609D">
        <w:rPr>
          <w:lang w:val="en-GB"/>
        </w:rPr>
        <w:t xml:space="preserve">channel access granularity </w:t>
      </w:r>
      <w:r w:rsidR="00205590">
        <w:rPr>
          <w:lang w:val="en-GB"/>
        </w:rPr>
        <w:t xml:space="preserve">(opportunities) </w:t>
      </w:r>
      <w:r w:rsidR="00543A9A">
        <w:rPr>
          <w:lang w:val="en-GB"/>
        </w:rPr>
        <w:t xml:space="preserve">providing </w:t>
      </w:r>
      <w:r w:rsidR="00205590">
        <w:rPr>
          <w:lang w:val="en-GB"/>
        </w:rPr>
        <w:t xml:space="preserve">more favourable radio-access conditions </w:t>
      </w:r>
      <w:r w:rsidR="00543A9A">
        <w:rPr>
          <w:lang w:val="en-GB"/>
        </w:rPr>
        <w:t xml:space="preserve">to </w:t>
      </w:r>
      <w:r w:rsidR="00205590">
        <w:rPr>
          <w:lang w:val="en-GB"/>
        </w:rPr>
        <w:t>high</w:t>
      </w:r>
      <w:r w:rsidR="00543A9A">
        <w:rPr>
          <w:lang w:val="en-GB"/>
        </w:rPr>
        <w:t>er</w:t>
      </w:r>
      <w:r w:rsidR="00205590">
        <w:rPr>
          <w:lang w:val="en-GB"/>
        </w:rPr>
        <w:t xml:space="preserve"> priority transmissions. Another </w:t>
      </w:r>
      <w:r w:rsidR="00543A9A">
        <w:rPr>
          <w:lang w:val="en-GB"/>
        </w:rPr>
        <w:t xml:space="preserve">priority-specific </w:t>
      </w:r>
      <w:r w:rsidR="00205590">
        <w:rPr>
          <w:lang w:val="en-GB"/>
        </w:rPr>
        <w:t xml:space="preserve">examples </w:t>
      </w:r>
      <w:r w:rsidR="00543A9A">
        <w:rPr>
          <w:lang w:val="en-GB"/>
        </w:rPr>
        <w:t xml:space="preserve">are </w:t>
      </w:r>
      <w:r w:rsidR="00205590">
        <w:rPr>
          <w:lang w:val="en-GB"/>
        </w:rPr>
        <w:t>radio-layer procedures for pre-emption of low priority transmissions</w:t>
      </w:r>
      <w:r w:rsidR="00BA6632">
        <w:rPr>
          <w:lang w:val="en-GB"/>
        </w:rPr>
        <w:t xml:space="preserve"> or resource reservation options (e.g. possibility to </w:t>
      </w:r>
      <w:r w:rsidR="00BA6632">
        <w:rPr>
          <w:lang w:val="en-GB"/>
        </w:rPr>
        <w:lastRenderedPageBreak/>
        <w:t>reserve/occupy more resources)</w:t>
      </w:r>
      <w:r w:rsidR="00205590">
        <w:rPr>
          <w:lang w:val="en-GB"/>
        </w:rPr>
        <w:t xml:space="preserve">. </w:t>
      </w:r>
      <w:r w:rsidR="00BA6632">
        <w:rPr>
          <w:lang w:val="en-GB"/>
        </w:rPr>
        <w:t xml:space="preserve">In summary, </w:t>
      </w:r>
      <w:r w:rsidR="000A5395">
        <w:rPr>
          <w:lang w:val="en-GB"/>
        </w:rPr>
        <w:t xml:space="preserve">the </w:t>
      </w:r>
      <w:r w:rsidR="00BA6632">
        <w:rPr>
          <w:lang w:val="en-GB"/>
        </w:rPr>
        <w:t xml:space="preserve">priority indication can be used </w:t>
      </w:r>
      <w:r w:rsidR="00205590">
        <w:rPr>
          <w:lang w:val="en-GB"/>
        </w:rPr>
        <w:t xml:space="preserve">to handle intra-UE and inter-UE </w:t>
      </w:r>
      <w:r w:rsidR="000B3E46">
        <w:rPr>
          <w:lang w:val="en-GB"/>
        </w:rPr>
        <w:t xml:space="preserve">traffic </w:t>
      </w:r>
      <w:r w:rsidR="00205590">
        <w:rPr>
          <w:lang w:val="en-GB"/>
        </w:rPr>
        <w:t>conflicts</w:t>
      </w:r>
      <w:r w:rsidR="00BA6632">
        <w:rPr>
          <w:lang w:val="en-GB"/>
        </w:rPr>
        <w:t xml:space="preserve"> by providing more favoured radio-layer conditions </w:t>
      </w:r>
      <w:r w:rsidR="000B3E46">
        <w:rPr>
          <w:lang w:val="en-GB"/>
        </w:rPr>
        <w:t>to</w:t>
      </w:r>
      <w:r w:rsidR="00BA6632">
        <w:rPr>
          <w:lang w:val="en-GB"/>
        </w:rPr>
        <w:t xml:space="preserve"> </w:t>
      </w:r>
      <w:r w:rsidR="000B3E46">
        <w:rPr>
          <w:lang w:val="en-GB"/>
        </w:rPr>
        <w:t xml:space="preserve">higher priority </w:t>
      </w:r>
      <w:r w:rsidR="00BA6632">
        <w:rPr>
          <w:lang w:val="en-GB"/>
        </w:rPr>
        <w:t>traffic</w:t>
      </w:r>
      <w:r w:rsidR="00EB39A3">
        <w:rPr>
          <w:lang w:val="en-GB"/>
        </w:rPr>
        <w:t xml:space="preserve"> </w:t>
      </w:r>
      <w:r w:rsidR="00FD2AC8">
        <w:rPr>
          <w:lang w:val="en-GB"/>
        </w:rPr>
        <w:fldChar w:fldCharType="begin"/>
      </w:r>
      <w:r w:rsidR="00FD2AC8">
        <w:rPr>
          <w:lang w:val="en-GB"/>
        </w:rPr>
        <w:instrText xml:space="preserve"> REF _Ref5144595 \r \h </w:instrText>
      </w:r>
      <w:r w:rsidR="00FD2AC8">
        <w:rPr>
          <w:lang w:val="en-GB"/>
        </w:rPr>
      </w:r>
      <w:r w:rsidR="00FD2AC8">
        <w:rPr>
          <w:lang w:val="en-GB"/>
        </w:rPr>
        <w:fldChar w:fldCharType="separate"/>
      </w:r>
      <w:r w:rsidR="009F629B">
        <w:rPr>
          <w:lang w:val="en-GB"/>
        </w:rPr>
        <w:t>[4]</w:t>
      </w:r>
      <w:r w:rsidR="00FD2AC8">
        <w:rPr>
          <w:lang w:val="en-GB"/>
        </w:rPr>
        <w:fldChar w:fldCharType="end"/>
      </w:r>
      <w:r w:rsidR="000B3E46">
        <w:rPr>
          <w:lang w:val="en-GB"/>
        </w:rPr>
        <w:t>.</w:t>
      </w:r>
    </w:p>
    <w:p w14:paraId="22FC9F3B" w14:textId="77777777" w:rsidR="00555221" w:rsidRPr="00BF2B95" w:rsidRDefault="00555221">
      <w:pPr>
        <w:pStyle w:val="3GPPText"/>
      </w:pPr>
    </w:p>
    <w:p w14:paraId="7E208E3D" w14:textId="77777777" w:rsidR="00555221" w:rsidRDefault="00555221" w:rsidP="003A7996">
      <w:pPr>
        <w:pStyle w:val="3GPPText"/>
        <w:numPr>
          <w:ilvl w:val="0"/>
          <w:numId w:val="15"/>
        </w:numPr>
        <w:rPr>
          <w:lang w:val="en-GB"/>
        </w:rPr>
      </w:pPr>
    </w:p>
    <w:p w14:paraId="7E8D98FC" w14:textId="2BD90CEC" w:rsidR="00CC09F9" w:rsidRPr="00BF2B95" w:rsidRDefault="00CC09F9" w:rsidP="003A7996">
      <w:pPr>
        <w:pStyle w:val="3GPPText"/>
        <w:numPr>
          <w:ilvl w:val="1"/>
          <w:numId w:val="15"/>
        </w:numPr>
      </w:pPr>
      <w:r w:rsidRPr="00443327">
        <w:rPr>
          <w:b/>
        </w:rPr>
        <w:t>Priority information is used to handle intra and inter UE transmission conflicts</w:t>
      </w:r>
    </w:p>
    <w:p w14:paraId="7EB1CEB7" w14:textId="033213FD" w:rsidR="00CC09F9" w:rsidRDefault="00CC09F9" w:rsidP="003A7996">
      <w:pPr>
        <w:pStyle w:val="3GPPText"/>
        <w:numPr>
          <w:ilvl w:val="1"/>
          <w:numId w:val="15"/>
        </w:numPr>
        <w:rPr>
          <w:b/>
        </w:rPr>
      </w:pPr>
      <w:r w:rsidRPr="00443327">
        <w:rPr>
          <w:b/>
        </w:rPr>
        <w:t xml:space="preserve">Priority information </w:t>
      </w:r>
      <w:r w:rsidR="006C3A4B">
        <w:rPr>
          <w:b/>
        </w:rPr>
        <w:t xml:space="preserve">is </w:t>
      </w:r>
      <w:r w:rsidRPr="00443327">
        <w:rPr>
          <w:b/>
        </w:rPr>
        <w:t>signaled over the air and utilized in channel access and resource selection procedures</w:t>
      </w:r>
    </w:p>
    <w:p w14:paraId="68D9ED64" w14:textId="77777777" w:rsidR="00CC09F9" w:rsidRPr="00BF2B95" w:rsidRDefault="00CC09F9" w:rsidP="00BF2B95">
      <w:pPr>
        <w:pStyle w:val="3GPPText"/>
      </w:pPr>
    </w:p>
    <w:p w14:paraId="2C96328B" w14:textId="77777777" w:rsidR="00356687" w:rsidRPr="00EB39A3" w:rsidRDefault="00356687" w:rsidP="00EB39A3">
      <w:pPr>
        <w:pStyle w:val="3GPPH3"/>
      </w:pPr>
      <w:r w:rsidRPr="00EB39A3">
        <w:t>Packet Delay Budget</w:t>
      </w:r>
    </w:p>
    <w:p w14:paraId="191DBD5D" w14:textId="1D6563CE" w:rsidR="00361525" w:rsidRDefault="00975D88" w:rsidP="00501074">
      <w:pPr>
        <w:pStyle w:val="3GPPText"/>
      </w:pPr>
      <w:r>
        <w:rPr>
          <w:lang w:val="en-GB"/>
        </w:rPr>
        <w:t>At the previous RAN1 WG meeting</w:t>
      </w:r>
      <w:r w:rsidR="00EB39A3">
        <w:rPr>
          <w:lang w:val="en-GB"/>
        </w:rPr>
        <w:t>,</w:t>
      </w:r>
      <w:r>
        <w:rPr>
          <w:lang w:val="en-GB"/>
        </w:rPr>
        <w:t xml:space="preserve"> it was agreed that latency is relevant to physical layer studies. </w:t>
      </w:r>
      <w:r w:rsidR="000B3E46" w:rsidRPr="00735CCA">
        <w:t>T</w:t>
      </w:r>
      <w:r w:rsidR="00885B61" w:rsidRPr="00735CCA">
        <w:t xml:space="preserve">he PDB </w:t>
      </w:r>
      <w:r w:rsidR="000B3E46" w:rsidRPr="00735CCA">
        <w:t xml:space="preserve">can be </w:t>
      </w:r>
      <w:r w:rsidR="00885B61" w:rsidRPr="00735CCA">
        <w:t xml:space="preserve">used to support the </w:t>
      </w:r>
      <w:r w:rsidR="00501074">
        <w:t xml:space="preserve">dynamic </w:t>
      </w:r>
      <w:r w:rsidR="00885B61" w:rsidRPr="00735CCA">
        <w:t xml:space="preserve">configuration of scheduling and link layer functions </w:t>
      </w:r>
      <w:r w:rsidR="00501074">
        <w:t xml:space="preserve">including </w:t>
      </w:r>
      <w:r w:rsidR="00885B61" w:rsidRPr="00735CCA">
        <w:t>setting</w:t>
      </w:r>
      <w:r w:rsidR="00735CCA">
        <w:t>s</w:t>
      </w:r>
      <w:r w:rsidR="00885B61" w:rsidRPr="00735CCA">
        <w:t xml:space="preserve"> of </w:t>
      </w:r>
      <w:r w:rsidR="00735CCA">
        <w:t>resource selection windows, channel access parameters or transmission configurations (e.g. number of retransmissions or resource specific</w:t>
      </w:r>
      <w:r w:rsidR="00501074">
        <w:t xml:space="preserve"> configurations</w:t>
      </w:r>
      <w:r w:rsidR="00735CCA">
        <w:t>).</w:t>
      </w:r>
      <w:r w:rsidR="00501074">
        <w:t xml:space="preserve"> The PDB clearly has significant impact on radio-layer </w:t>
      </w:r>
      <w:r w:rsidR="0004116F">
        <w:t xml:space="preserve">UE </w:t>
      </w:r>
      <w:r w:rsidR="00501074">
        <w:t xml:space="preserve">behavior given </w:t>
      </w:r>
      <w:r w:rsidR="00593F39">
        <w:t xml:space="preserve">that radio-layers </w:t>
      </w:r>
      <w:r w:rsidR="00501074">
        <w:t xml:space="preserve">need to make sure that packet is </w:t>
      </w:r>
      <w:r w:rsidR="0004116F">
        <w:t xml:space="preserve">sent </w:t>
      </w:r>
      <w:r w:rsidR="00501074">
        <w:t xml:space="preserve">reliably within a </w:t>
      </w:r>
      <w:r w:rsidR="000A5395">
        <w:t xml:space="preserve">given </w:t>
      </w:r>
      <w:r w:rsidR="00501074">
        <w:t>time budget. The PDB in combination with PER metrics can affect UE decisions in terms of amount and structure of resources to be used for transmission in order to control the level of reliability</w:t>
      </w:r>
      <w:r w:rsidR="0004116F">
        <w:t xml:space="preserve"> as well as </w:t>
      </w:r>
      <w:r w:rsidR="000A5395">
        <w:t xml:space="preserve">e.g. </w:t>
      </w:r>
      <w:r w:rsidR="0004116F">
        <w:t>settings of radio-layer feedback mechanism if lat</w:t>
      </w:r>
      <w:r w:rsidR="000A5395">
        <w:t>t</w:t>
      </w:r>
      <w:r w:rsidR="0004116F">
        <w:t>er are defined/utilized</w:t>
      </w:r>
      <w:r w:rsidR="00593F39">
        <w:t>.</w:t>
      </w:r>
    </w:p>
    <w:p w14:paraId="3ED279C7" w14:textId="77777777" w:rsidR="00555221" w:rsidRDefault="00555221" w:rsidP="00501074">
      <w:pPr>
        <w:pStyle w:val="3GPPText"/>
      </w:pPr>
    </w:p>
    <w:p w14:paraId="40266AB6" w14:textId="77777777" w:rsidR="00555221" w:rsidRDefault="00555221" w:rsidP="003A7996">
      <w:pPr>
        <w:pStyle w:val="3GPPText"/>
        <w:numPr>
          <w:ilvl w:val="0"/>
          <w:numId w:val="15"/>
        </w:numPr>
        <w:rPr>
          <w:lang w:val="en-GB"/>
        </w:rPr>
      </w:pPr>
    </w:p>
    <w:p w14:paraId="174DAA13" w14:textId="16EC3430" w:rsidR="00C14F62" w:rsidRPr="0071431D" w:rsidRDefault="00975D88" w:rsidP="003A7996">
      <w:pPr>
        <w:pStyle w:val="3GPPText"/>
        <w:numPr>
          <w:ilvl w:val="1"/>
          <w:numId w:val="12"/>
        </w:numPr>
      </w:pPr>
      <w:r>
        <w:rPr>
          <w:b/>
        </w:rPr>
        <w:t>Latency budget information is used in channel access and resource selection procedures</w:t>
      </w:r>
      <w:r w:rsidR="00CC09F9">
        <w:rPr>
          <w:b/>
        </w:rPr>
        <w:t xml:space="preserve"> at the transmitter side</w:t>
      </w:r>
      <w:r w:rsidR="00142A43">
        <w:rPr>
          <w:b/>
        </w:rPr>
        <w:t xml:space="preserve"> (e.g. to determine window for resource selection)</w:t>
      </w:r>
    </w:p>
    <w:p w14:paraId="19824E4E" w14:textId="77777777" w:rsidR="00C14F62" w:rsidRDefault="00C14F62" w:rsidP="00501074">
      <w:pPr>
        <w:pStyle w:val="3GPPText"/>
        <w:rPr>
          <w:lang w:val="en-GB"/>
        </w:rPr>
      </w:pPr>
    </w:p>
    <w:p w14:paraId="3702D10A" w14:textId="748DA892" w:rsidR="00356687" w:rsidRDefault="00356687" w:rsidP="00356687">
      <w:pPr>
        <w:pStyle w:val="3GPPH3"/>
      </w:pPr>
      <w:r w:rsidRPr="009E0DE1">
        <w:t>Packet Error Rate</w:t>
      </w:r>
      <w:r w:rsidR="00CC09F9">
        <w:t xml:space="preserve"> (Reliability)</w:t>
      </w:r>
    </w:p>
    <w:p w14:paraId="2BA2C141" w14:textId="1C20479C" w:rsidR="006C3A4B" w:rsidRDefault="0021152A" w:rsidP="006C3A4B">
      <w:pPr>
        <w:pStyle w:val="3GPPText"/>
        <w:rPr>
          <w:lang w:val="en-GB" w:eastAsia="zh-CN"/>
        </w:rPr>
      </w:pPr>
      <w:r>
        <w:rPr>
          <w:lang w:val="en-GB" w:eastAsia="zh-CN"/>
        </w:rPr>
        <w:t xml:space="preserve">From physical layer perspective, </w:t>
      </w:r>
      <w:r w:rsidR="0004116F">
        <w:rPr>
          <w:lang w:val="en-GB" w:eastAsia="zh-CN"/>
        </w:rPr>
        <w:t xml:space="preserve">the PER mainly affects radio-link adaptation </w:t>
      </w:r>
      <w:r w:rsidR="00072C1D">
        <w:rPr>
          <w:lang w:val="en-GB" w:eastAsia="zh-CN"/>
        </w:rPr>
        <w:t xml:space="preserve">procedures </w:t>
      </w:r>
      <w:r w:rsidR="0004116F">
        <w:rPr>
          <w:lang w:val="en-GB" w:eastAsia="zh-CN"/>
        </w:rPr>
        <w:t>and resource selection</w:t>
      </w:r>
      <w:r w:rsidR="00072C1D">
        <w:rPr>
          <w:lang w:val="en-GB" w:eastAsia="zh-CN"/>
        </w:rPr>
        <w:t xml:space="preserve"> mechanism</w:t>
      </w:r>
      <w:r w:rsidR="000A5395">
        <w:rPr>
          <w:lang w:val="en-GB" w:eastAsia="zh-CN"/>
        </w:rPr>
        <w:t>s</w:t>
      </w:r>
      <w:r w:rsidR="0004116F">
        <w:rPr>
          <w:lang w:val="en-GB" w:eastAsia="zh-CN"/>
        </w:rPr>
        <w:t>.</w:t>
      </w:r>
      <w:r w:rsidR="00072C1D">
        <w:rPr>
          <w:lang w:val="en-GB" w:eastAsia="zh-CN"/>
        </w:rPr>
        <w:t xml:space="preserve"> For eV2X use cases sophisticated link level adaption based on CSI </w:t>
      </w:r>
      <w:r w:rsidR="00EB39A3">
        <w:rPr>
          <w:lang w:val="en-GB" w:eastAsia="zh-CN"/>
        </w:rPr>
        <w:t xml:space="preserve">is </w:t>
      </w:r>
      <w:r w:rsidR="00072C1D">
        <w:rPr>
          <w:lang w:val="en-GB" w:eastAsia="zh-CN"/>
        </w:rPr>
        <w:t>problematic due to mobility and fast channel variation.</w:t>
      </w:r>
      <w:r w:rsidR="00C01602">
        <w:rPr>
          <w:lang w:val="en-GB" w:eastAsia="zh-CN"/>
        </w:rPr>
        <w:t xml:space="preserve"> On the other hand</w:t>
      </w:r>
      <w:r w:rsidR="003D4A94">
        <w:rPr>
          <w:lang w:val="en-GB" w:eastAsia="zh-CN"/>
        </w:rPr>
        <w:t>,</w:t>
      </w:r>
      <w:r w:rsidR="00C01602">
        <w:rPr>
          <w:lang w:val="en-GB" w:eastAsia="zh-CN"/>
        </w:rPr>
        <w:t xml:space="preserve"> the intelligent channel access and resource selection procedures are important to avoid collisions and </w:t>
      </w:r>
      <w:r w:rsidR="00593F39">
        <w:rPr>
          <w:lang w:val="en-GB" w:eastAsia="zh-CN"/>
        </w:rPr>
        <w:t xml:space="preserve">thus </w:t>
      </w:r>
      <w:r w:rsidR="003D4A94">
        <w:rPr>
          <w:lang w:val="en-GB" w:eastAsia="zh-CN"/>
        </w:rPr>
        <w:t>improve link and system PER performance in non-heavily congested scenarios.</w:t>
      </w:r>
    </w:p>
    <w:p w14:paraId="76D0FBDF" w14:textId="45F3710B" w:rsidR="006C3A4B" w:rsidRPr="006C3A4B" w:rsidRDefault="006C3A4B" w:rsidP="006C3A4B">
      <w:pPr>
        <w:pStyle w:val="3GPPText"/>
        <w:rPr>
          <w:lang w:val="en-GB" w:eastAsia="zh-CN"/>
        </w:rPr>
      </w:pPr>
      <w:r w:rsidRPr="006C3A4B">
        <w:rPr>
          <w:lang w:val="en-GB" w:eastAsia="zh-CN"/>
        </w:rPr>
        <w:t xml:space="preserve">Reliability information </w:t>
      </w:r>
      <w:r w:rsidR="00D64D51">
        <w:rPr>
          <w:lang w:val="en-GB" w:eastAsia="zh-CN"/>
        </w:rPr>
        <w:t xml:space="preserve">can be </w:t>
      </w:r>
      <w:r w:rsidRPr="006C3A4B">
        <w:rPr>
          <w:lang w:val="en-GB" w:eastAsia="zh-CN"/>
        </w:rPr>
        <w:t>used to derive number of retransmissions, MCS level / transmission format for sidelink shared and control channel as well as to guide resource selection decisions and transmit power decisions (e.g. to ensure minimum energy per information bit)</w:t>
      </w:r>
      <w:r w:rsidR="00D64D51">
        <w:rPr>
          <w:lang w:val="en-GB" w:eastAsia="zh-CN"/>
        </w:rPr>
        <w:t>. If this information is given to radio-layers it may be possible to set minimum bounds on certain transmission parameters such as for example minimum radiated energy per information bit and</w:t>
      </w:r>
      <w:r w:rsidR="003D50C0">
        <w:rPr>
          <w:lang w:val="en-GB" w:eastAsia="zh-CN"/>
        </w:rPr>
        <w:t>/or</w:t>
      </w:r>
      <w:r w:rsidR="00D64D51">
        <w:rPr>
          <w:lang w:val="en-GB" w:eastAsia="zh-CN"/>
        </w:rPr>
        <w:t xml:space="preserve"> effective code </w:t>
      </w:r>
      <w:r w:rsidR="00D64D51" w:rsidRPr="00AD1D4F">
        <w:rPr>
          <w:lang w:val="en-GB" w:eastAsia="zh-CN"/>
        </w:rPr>
        <w:t>rate</w:t>
      </w:r>
      <w:r w:rsidR="003D50C0" w:rsidRPr="00AD1D4F">
        <w:rPr>
          <w:lang w:val="en-GB" w:eastAsia="zh-CN"/>
        </w:rPr>
        <w:t xml:space="preserve"> or directly </w:t>
      </w:r>
      <w:r w:rsidR="00AD1D4F">
        <w:rPr>
          <w:lang w:val="en-GB" w:eastAsia="zh-CN"/>
        </w:rPr>
        <w:t>guide UE behaviour in terms of TX parameter selection.</w:t>
      </w:r>
    </w:p>
    <w:p w14:paraId="459B3B4B" w14:textId="682A62ED" w:rsidR="0021152A" w:rsidRDefault="00AD1D4F" w:rsidP="0021152A">
      <w:pPr>
        <w:pStyle w:val="3GPPText"/>
        <w:rPr>
          <w:lang w:val="en-GB" w:eastAsia="zh-CN"/>
        </w:rPr>
      </w:pPr>
      <w:r w:rsidRPr="00AD1D4F">
        <w:rPr>
          <w:lang w:val="en-GB" w:eastAsia="zh-CN"/>
        </w:rPr>
        <w:t xml:space="preserve">Our understanding is that in case of congestion control, UE will be enforced to follow predefined constraints in terms of TX parameter selection but those will impose upper boundaries on resources and </w:t>
      </w:r>
      <w:r w:rsidR="00313D73">
        <w:rPr>
          <w:lang w:val="en-GB" w:eastAsia="zh-CN"/>
        </w:rPr>
        <w:t xml:space="preserve">low boundaries on </w:t>
      </w:r>
      <w:r w:rsidRPr="00AD1D4F">
        <w:rPr>
          <w:lang w:val="en-GB" w:eastAsia="zh-CN"/>
        </w:rPr>
        <w:t xml:space="preserve">MCS levels that UE is not supposed to </w:t>
      </w:r>
      <w:r w:rsidR="00313D73">
        <w:rPr>
          <w:lang w:val="en-GB" w:eastAsia="zh-CN"/>
        </w:rPr>
        <w:t>violate</w:t>
      </w:r>
      <w:r w:rsidRPr="00AD1D4F">
        <w:rPr>
          <w:lang w:val="en-GB" w:eastAsia="zh-CN"/>
        </w:rPr>
        <w:t xml:space="preserve">. On the other hand in case if there is no congestion it is better to leave selection of TX parameters up to UE implementation to support given level of reliability. On the other hand if it needs to be guaranteed that certain V2X services should comply with predefined radio-range then some minimum bounds on values for certain transmission parameters can be </w:t>
      </w:r>
      <w:r w:rsidR="00B40A62">
        <w:rPr>
          <w:lang w:val="en-GB" w:eastAsia="zh-CN"/>
        </w:rPr>
        <w:t>predefined</w:t>
      </w:r>
      <w:r>
        <w:rPr>
          <w:lang w:val="en-GB" w:eastAsia="zh-CN"/>
        </w:rPr>
        <w:t>.</w:t>
      </w:r>
      <w:r w:rsidR="00E27510">
        <w:rPr>
          <w:lang w:val="en-GB" w:eastAsia="zh-CN"/>
        </w:rPr>
        <w:t xml:space="preserve"> One of the interesting examples here is how to guarantee reliability for low latency traffic in distributed system.</w:t>
      </w:r>
    </w:p>
    <w:p w14:paraId="15FE37DD" w14:textId="77777777" w:rsidR="00702C9C" w:rsidRPr="009F78F9" w:rsidRDefault="00702C9C" w:rsidP="009F78F9">
      <w:pPr>
        <w:pStyle w:val="3GPPText"/>
      </w:pPr>
    </w:p>
    <w:p w14:paraId="54B1D9DF" w14:textId="77777777" w:rsidR="00356687" w:rsidRDefault="00356687" w:rsidP="00356687">
      <w:pPr>
        <w:pStyle w:val="3GPPH3"/>
        <w:rPr>
          <w:lang w:eastAsia="zh-CN"/>
        </w:rPr>
      </w:pPr>
      <w:r w:rsidRPr="009E0DE1">
        <w:lastRenderedPageBreak/>
        <w:t>A</w:t>
      </w:r>
      <w:r w:rsidRPr="009E0DE1">
        <w:rPr>
          <w:lang w:eastAsia="zh-CN"/>
        </w:rPr>
        <w:t xml:space="preserve">veraging </w:t>
      </w:r>
      <w:r>
        <w:rPr>
          <w:lang w:eastAsia="zh-CN"/>
        </w:rPr>
        <w:t>W</w:t>
      </w:r>
      <w:r w:rsidRPr="009E0DE1">
        <w:rPr>
          <w:lang w:eastAsia="zh-CN"/>
        </w:rPr>
        <w:t>indow</w:t>
      </w:r>
    </w:p>
    <w:p w14:paraId="46002FE1" w14:textId="47E4F59F" w:rsidR="0004116F" w:rsidRDefault="0004116F" w:rsidP="0004116F">
      <w:pPr>
        <w:pStyle w:val="3GPPText"/>
        <w:rPr>
          <w:lang w:val="en-GB" w:eastAsia="zh-CN"/>
        </w:rPr>
      </w:pPr>
      <w:r>
        <w:rPr>
          <w:lang w:val="en-GB" w:eastAsia="zh-CN"/>
        </w:rPr>
        <w:t xml:space="preserve">Averaging window represents the duration over which the </w:t>
      </w:r>
      <w:r w:rsidR="002D4CED">
        <w:rPr>
          <w:lang w:val="en-GB" w:eastAsia="zh-CN"/>
        </w:rPr>
        <w:t xml:space="preserve">guaranteed </w:t>
      </w:r>
      <w:r>
        <w:rPr>
          <w:lang w:val="en-GB" w:eastAsia="zh-CN"/>
        </w:rPr>
        <w:t>bit rate is evaluated. It is applicable only to guaranteed bit rate flows.</w:t>
      </w:r>
    </w:p>
    <w:p w14:paraId="35AFBCFD" w14:textId="77777777" w:rsidR="001972BB" w:rsidRPr="0004116F" w:rsidRDefault="001972BB" w:rsidP="0004116F">
      <w:pPr>
        <w:pStyle w:val="3GPPText"/>
        <w:rPr>
          <w:lang w:val="en-GB" w:eastAsia="zh-CN"/>
        </w:rPr>
      </w:pPr>
    </w:p>
    <w:p w14:paraId="0F8266E5" w14:textId="77777777" w:rsidR="00356687" w:rsidRDefault="00356687" w:rsidP="005F4FDE">
      <w:pPr>
        <w:pStyle w:val="3GPPH3"/>
      </w:pPr>
      <w:r w:rsidRPr="009E0DE1">
        <w:t>Maximum Data Burst Volume</w:t>
      </w:r>
    </w:p>
    <w:p w14:paraId="18B22879" w14:textId="77777777" w:rsidR="0016665F" w:rsidRDefault="0016665F" w:rsidP="00885B61">
      <w:pPr>
        <w:pStyle w:val="3GPPText"/>
        <w:rPr>
          <w:lang w:val="en-GB"/>
        </w:rPr>
      </w:pPr>
      <w:r w:rsidRPr="00593F39">
        <w:rPr>
          <w:lang w:val="en-GB"/>
        </w:rPr>
        <w:t>T</w:t>
      </w:r>
      <w:r w:rsidR="003F41B5" w:rsidRPr="00593F39">
        <w:rPr>
          <w:lang w:val="en-GB"/>
        </w:rPr>
        <w:t xml:space="preserve">he </w:t>
      </w:r>
      <w:r w:rsidR="00885B61" w:rsidRPr="00593F39">
        <w:rPr>
          <w:lang w:val="en-GB"/>
        </w:rPr>
        <w:t>MDBV denotes the largest amount of data to serve within PDB.</w:t>
      </w:r>
      <w:r w:rsidR="0004116F" w:rsidRPr="00593F39">
        <w:rPr>
          <w:lang w:val="en-GB"/>
        </w:rPr>
        <w:t xml:space="preserve"> </w:t>
      </w:r>
      <w:r w:rsidR="003D4A94" w:rsidRPr="00593F39">
        <w:rPr>
          <w:lang w:val="en-GB"/>
        </w:rPr>
        <w:t>The MDBV normalized by PDB gives an estimate of the data rate that has to be achieved</w:t>
      </w:r>
      <w:r w:rsidRPr="00593F39">
        <w:rPr>
          <w:lang w:val="en-GB"/>
        </w:rPr>
        <w:t xml:space="preserve"> at PDB time interval and thus together these two metrics can reflect the maximum average data rate over PDB interval. The </w:t>
      </w:r>
      <w:r w:rsidR="00EF1036">
        <w:rPr>
          <w:lang w:val="en-GB"/>
        </w:rPr>
        <w:t xml:space="preserve">knowledge of </w:t>
      </w:r>
      <w:r w:rsidRPr="00593F39">
        <w:rPr>
          <w:lang w:val="en-GB"/>
        </w:rPr>
        <w:t xml:space="preserve">data rate is important for selection of the </w:t>
      </w:r>
      <w:r w:rsidR="00593F39" w:rsidRPr="00593F39">
        <w:rPr>
          <w:lang w:val="en-GB"/>
        </w:rPr>
        <w:t>specific transmission scheme and transmission resources.</w:t>
      </w:r>
    </w:p>
    <w:p w14:paraId="2CE35746" w14:textId="0AFD3A4B" w:rsidR="001972BB" w:rsidRDefault="001972BB" w:rsidP="00885B61">
      <w:pPr>
        <w:pStyle w:val="3GPPText"/>
        <w:rPr>
          <w:lang w:val="en-GB"/>
        </w:rPr>
      </w:pPr>
      <w:r>
        <w:rPr>
          <w:lang w:val="en-GB"/>
        </w:rPr>
        <w:t>In radio-layers, for proper reservation of resources it is desirable to know the variation of packet size and packet arrival rate/statistics. This information may be in general obtained by UE implementati</w:t>
      </w:r>
      <w:r w:rsidR="009F78F9">
        <w:rPr>
          <w:lang w:val="en-GB"/>
        </w:rPr>
        <w:t>on or provided by upper layers.</w:t>
      </w:r>
      <w:r w:rsidR="00C140F9">
        <w:rPr>
          <w:lang w:val="en-GB"/>
        </w:rPr>
        <w:t xml:space="preserve"> The indication if it can be provided by upper layer is a preferable way.</w:t>
      </w:r>
    </w:p>
    <w:p w14:paraId="66380042" w14:textId="77777777" w:rsidR="00C140F9" w:rsidRDefault="00C140F9" w:rsidP="00885B61">
      <w:pPr>
        <w:pStyle w:val="3GPPText"/>
        <w:rPr>
          <w:lang w:val="en-GB"/>
        </w:rPr>
      </w:pPr>
    </w:p>
    <w:p w14:paraId="2AED29AF" w14:textId="77777777" w:rsidR="00266A35" w:rsidRDefault="00266A35" w:rsidP="00266A35">
      <w:pPr>
        <w:pStyle w:val="Heading2"/>
        <w:rPr>
          <w:lang w:eastAsia="zh-CN"/>
        </w:rPr>
      </w:pPr>
      <w:r>
        <w:t xml:space="preserve">Considerations on gNB-Controlled </w:t>
      </w:r>
      <w:r w:rsidR="0036092A">
        <w:t xml:space="preserve">and UE-Autonomous </w:t>
      </w:r>
      <w:r>
        <w:t>Mode</w:t>
      </w:r>
    </w:p>
    <w:p w14:paraId="6764DF16" w14:textId="77777777" w:rsidR="0036092A" w:rsidRDefault="0036092A" w:rsidP="00885B61">
      <w:pPr>
        <w:pStyle w:val="3GPPText"/>
        <w:rPr>
          <w:lang w:val="en-GB"/>
        </w:rPr>
      </w:pPr>
      <w:r>
        <w:rPr>
          <w:lang w:val="en-GB"/>
        </w:rPr>
        <w:t>In case of UE-autonomous mode, when UE selects sidelink resources autonomously QoS attributes will guide UE transmission behavio</w:t>
      </w:r>
      <w:r w:rsidR="00F16A28">
        <w:rPr>
          <w:lang w:val="en-GB"/>
        </w:rPr>
        <w:t>u</w:t>
      </w:r>
      <w:r>
        <w:rPr>
          <w:lang w:val="en-GB"/>
        </w:rPr>
        <w:t>r in terms of channel access, sensing and resource selection, congestion control procedures, etc. In general, specific details of many procedures may be left up to UE implementation.</w:t>
      </w:r>
    </w:p>
    <w:p w14:paraId="46327D0B" w14:textId="22972F68" w:rsidR="00B70163" w:rsidRDefault="00266A35">
      <w:pPr>
        <w:pStyle w:val="3GPPText"/>
      </w:pPr>
      <w:r w:rsidRPr="001D71CB">
        <w:t xml:space="preserve">In case when sidelink resources are controlled by gNB, UE may need to inform gNB on sidelink traffic QoS indicators and provide traffic assistance information, so that gNB can properly schedule sidelink transmissions and allocate sidelink resources for transmission. </w:t>
      </w:r>
      <w:r w:rsidR="00B70163">
        <w:t>The related agreement was made by RAN2 WG at the previous meeting “</w:t>
      </w:r>
      <w:r w:rsidR="00B70163" w:rsidRPr="00B70163">
        <w:rPr>
          <w:i/>
          <w:noProof/>
        </w:rPr>
        <w:t>RAN2 assumes that a UE can provide network with QoS related information and will check if the AS-level information can be agreed and the details after some progress in RAN2, SA2 and RAN1</w:t>
      </w:r>
      <w:r w:rsidR="00B70163">
        <w:t>”.</w:t>
      </w:r>
      <w:r w:rsidR="00A6492A">
        <w:t xml:space="preserve"> Considering this agreement we have following proposal</w:t>
      </w:r>
    </w:p>
    <w:p w14:paraId="171DF481" w14:textId="77777777" w:rsidR="00B70163" w:rsidRDefault="00B70163">
      <w:pPr>
        <w:pStyle w:val="3GPPText"/>
      </w:pPr>
    </w:p>
    <w:p w14:paraId="374A17D3" w14:textId="77777777" w:rsidR="00B70163" w:rsidRDefault="00B70163" w:rsidP="00B70163">
      <w:pPr>
        <w:pStyle w:val="3GPPText"/>
        <w:numPr>
          <w:ilvl w:val="0"/>
          <w:numId w:val="15"/>
        </w:numPr>
        <w:rPr>
          <w:lang w:val="en-GB"/>
        </w:rPr>
      </w:pPr>
    </w:p>
    <w:p w14:paraId="0EC0673C" w14:textId="383C78EA" w:rsidR="00A6492A" w:rsidRPr="00A6492A" w:rsidRDefault="00B70163" w:rsidP="00B70163">
      <w:pPr>
        <w:pStyle w:val="3GPPText"/>
        <w:numPr>
          <w:ilvl w:val="1"/>
          <w:numId w:val="12"/>
        </w:numPr>
      </w:pPr>
      <w:r>
        <w:rPr>
          <w:b/>
        </w:rPr>
        <w:t xml:space="preserve">At least </w:t>
      </w:r>
      <w:r w:rsidR="00A6492A">
        <w:rPr>
          <w:b/>
        </w:rPr>
        <w:t xml:space="preserve">the notion of traffic </w:t>
      </w:r>
      <w:r>
        <w:rPr>
          <w:b/>
        </w:rPr>
        <w:t xml:space="preserve">priority, latency and reliability information </w:t>
      </w:r>
      <w:r w:rsidR="00A6492A">
        <w:rPr>
          <w:b/>
        </w:rPr>
        <w:t>are reported to gNB</w:t>
      </w:r>
    </w:p>
    <w:p w14:paraId="3080DAD7" w14:textId="02F78181" w:rsidR="00B70163" w:rsidRPr="00A6492A" w:rsidRDefault="00A6492A" w:rsidP="00A6492A">
      <w:pPr>
        <w:pStyle w:val="3GPPText"/>
        <w:numPr>
          <w:ilvl w:val="2"/>
          <w:numId w:val="12"/>
        </w:numPr>
      </w:pPr>
      <w:r>
        <w:rPr>
          <w:b/>
        </w:rPr>
        <w:t>FFS signaling details</w:t>
      </w:r>
    </w:p>
    <w:p w14:paraId="3D5AA9DD" w14:textId="77777777" w:rsidR="00B70163" w:rsidRDefault="00B70163">
      <w:pPr>
        <w:pStyle w:val="3GPPText"/>
      </w:pPr>
    </w:p>
    <w:p w14:paraId="694D3D16" w14:textId="4C7FFFA2" w:rsidR="008E077E" w:rsidRDefault="00AE0EDB" w:rsidP="001D71CB">
      <w:pPr>
        <w:pStyle w:val="3GPPH1"/>
      </w:pPr>
      <w:r>
        <w:t xml:space="preserve">Congestion </w:t>
      </w:r>
      <w:r w:rsidR="00EA2B09">
        <w:t xml:space="preserve">and QoS Control </w:t>
      </w:r>
      <w:r>
        <w:t>Considerations</w:t>
      </w:r>
    </w:p>
    <w:p w14:paraId="3177F193" w14:textId="01B02B13" w:rsidR="0037027F" w:rsidRPr="005C7413" w:rsidRDefault="00EA2B09">
      <w:pPr>
        <w:pStyle w:val="3GPPText"/>
      </w:pPr>
      <w:r w:rsidRPr="005C7413">
        <w:t xml:space="preserve">For eV2X use cases, it is important to support QoS </w:t>
      </w:r>
      <w:r w:rsidR="00A53355">
        <w:t>management (control/adaptation)</w:t>
      </w:r>
      <w:r w:rsidRPr="005C7413">
        <w:t xml:space="preserve"> as well as congestion control. In general, both QoS and congestion control are not physical layer procedures but have implications on physical layer design. In addition, it is important to identify proper relationship between two mechanisms </w:t>
      </w:r>
      <w:r w:rsidR="0037027F" w:rsidRPr="005C7413">
        <w:t>(</w:t>
      </w:r>
      <w:r w:rsidRPr="005C7413">
        <w:t>QoS and congestion control</w:t>
      </w:r>
      <w:r w:rsidR="0037027F" w:rsidRPr="005C7413">
        <w:t>)</w:t>
      </w:r>
      <w:r w:rsidRPr="005C7413">
        <w:t xml:space="preserve">, given that </w:t>
      </w:r>
      <w:r w:rsidR="0037027F" w:rsidRPr="005C7413">
        <w:t xml:space="preserve">they </w:t>
      </w:r>
      <w:r w:rsidRPr="005C7413">
        <w:t>can be dependent on each other or considered as a single mechanism.</w:t>
      </w:r>
    </w:p>
    <w:p w14:paraId="45E2665A" w14:textId="77777777" w:rsidR="004C6106" w:rsidRDefault="004C6106" w:rsidP="004C6106">
      <w:pPr>
        <w:pStyle w:val="Heading2"/>
        <w:rPr>
          <w:lang w:eastAsia="zh-CN"/>
        </w:rPr>
      </w:pPr>
      <w:r>
        <w:t>Congestion Control Considerations</w:t>
      </w:r>
    </w:p>
    <w:p w14:paraId="4EF689BC" w14:textId="74B582AE" w:rsidR="00EB5872" w:rsidRDefault="004C6106">
      <w:pPr>
        <w:pStyle w:val="3GPPText"/>
      </w:pPr>
      <w:r>
        <w:t xml:space="preserve">The </w:t>
      </w:r>
      <w:r w:rsidRPr="005C7413">
        <w:t>main purpose of congestion control in distributed systems is to ensure fair</w:t>
      </w:r>
      <w:r>
        <w:t xml:space="preserve">ness (i.e. fair </w:t>
      </w:r>
      <w:r w:rsidRPr="005C7413">
        <w:t xml:space="preserve">usage of </w:t>
      </w:r>
      <w:r>
        <w:t xml:space="preserve">spectrum </w:t>
      </w:r>
      <w:r w:rsidRPr="005C7413">
        <w:t xml:space="preserve">resources </w:t>
      </w:r>
      <w:r>
        <w:t xml:space="preserve">among </w:t>
      </w:r>
      <w:r w:rsidRPr="005C7413">
        <w:t>UE</w:t>
      </w:r>
      <w:r>
        <w:t>s)</w:t>
      </w:r>
      <w:r w:rsidRPr="005C7413">
        <w:t xml:space="preserve">. In some sense </w:t>
      </w:r>
      <w:r>
        <w:t xml:space="preserve">congestion control </w:t>
      </w:r>
      <w:r w:rsidRPr="005C7413">
        <w:t xml:space="preserve">is </w:t>
      </w:r>
      <w:r>
        <w:t xml:space="preserve">a distributed </w:t>
      </w:r>
      <w:r w:rsidRPr="005C7413">
        <w:t>scheduling problem</w:t>
      </w:r>
      <w:r>
        <w:t xml:space="preserve"> (i.e. inter-UE), with only difference that it does not assign specific resource for transmission</w:t>
      </w:r>
      <w:r w:rsidRPr="005C7413">
        <w:t xml:space="preserve">. </w:t>
      </w:r>
      <w:r>
        <w:t>C</w:t>
      </w:r>
      <w:r w:rsidRPr="005C7413">
        <w:t>ongestion control</w:t>
      </w:r>
      <w:r>
        <w:t xml:space="preserve"> puts constraints on </w:t>
      </w:r>
      <w:r w:rsidRPr="005C7413">
        <w:t xml:space="preserve">UE transmitter </w:t>
      </w:r>
      <w:r w:rsidRPr="00835A74">
        <w:t>behavior. UE can be constrained in terms of amount of resources that can be used for transmission within a given period of time. Other UE TX parameters can be also constrained. The congestion control itself can be a QoS aware or unaware and can be implemented at radio- or application layer</w:t>
      </w:r>
      <w:r w:rsidR="00556EB6" w:rsidRPr="00835A74">
        <w:t>s</w:t>
      </w:r>
      <w:r w:rsidRPr="00835A74">
        <w:t>.</w:t>
      </w:r>
      <w:r w:rsidR="00EB5872" w:rsidRPr="00835A74">
        <w:t xml:space="preserve"> For </w:t>
      </w:r>
      <w:r w:rsidR="00835A74" w:rsidRPr="001D71CB">
        <w:t xml:space="preserve">NR-V2X the </w:t>
      </w:r>
      <w:r w:rsidR="00EB5872" w:rsidRPr="00835A74">
        <w:t xml:space="preserve">QoS aware </w:t>
      </w:r>
      <w:r w:rsidR="00EB5872" w:rsidRPr="00835A74">
        <w:lastRenderedPageBreak/>
        <w:t>congestion control</w:t>
      </w:r>
      <w:r w:rsidR="00835A74" w:rsidRPr="001D71CB">
        <w:t xml:space="preserve"> should be supported and a</w:t>
      </w:r>
      <w:r w:rsidR="00EB5872" w:rsidRPr="00835A74">
        <w:t>t least priority can be used</w:t>
      </w:r>
      <w:r w:rsidR="00835A74" w:rsidRPr="00835A74">
        <w:t xml:space="preserve"> to properly settle TX parameters. As for latency, reliability and communication range in general congestion control can be used to prioritize low latency, high reliability and short range services.</w:t>
      </w:r>
      <w:r w:rsidR="00835A74">
        <w:t xml:space="preserve"> </w:t>
      </w:r>
    </w:p>
    <w:p w14:paraId="197D53E7" w14:textId="4BA31EF7" w:rsidR="004C6106" w:rsidRPr="000E787C" w:rsidRDefault="00EB5872">
      <w:pPr>
        <w:pStyle w:val="3GPPText"/>
      </w:pPr>
      <w:r>
        <w:t>D</w:t>
      </w:r>
      <w:r w:rsidR="004C6106" w:rsidRPr="000E787C">
        <w:t xml:space="preserve">epending on </w:t>
      </w:r>
      <w:r w:rsidR="00556EB6" w:rsidRPr="000E787C">
        <w:t xml:space="preserve">medium </w:t>
      </w:r>
      <w:r w:rsidR="004C6106" w:rsidRPr="000E787C">
        <w:t xml:space="preserve">congestion </w:t>
      </w:r>
      <w:r w:rsidR="00556EB6" w:rsidRPr="000E787C">
        <w:t xml:space="preserve">at </w:t>
      </w:r>
      <w:r w:rsidR="004C6106" w:rsidRPr="000E787C">
        <w:t>radio-layer</w:t>
      </w:r>
      <w:r w:rsidR="00556EB6" w:rsidRPr="000E787C">
        <w:t>s</w:t>
      </w:r>
      <w:r w:rsidR="004C6106" w:rsidRPr="000E787C">
        <w:t>, the given levels of QoS may not be satisfied. Therefore cross-layer mechanisms with QoS adaptation are important for eV2X services.</w:t>
      </w:r>
    </w:p>
    <w:p w14:paraId="657ECE07" w14:textId="77777777" w:rsidR="000E787C" w:rsidRPr="0071431D" w:rsidRDefault="000E787C" w:rsidP="004C6106">
      <w:pPr>
        <w:pStyle w:val="3GPPText"/>
      </w:pPr>
    </w:p>
    <w:p w14:paraId="38E8AD56" w14:textId="77777777" w:rsidR="004C6106" w:rsidRDefault="004C6106" w:rsidP="003A7996">
      <w:pPr>
        <w:pStyle w:val="3GPPText"/>
        <w:numPr>
          <w:ilvl w:val="0"/>
          <w:numId w:val="15"/>
        </w:numPr>
        <w:rPr>
          <w:lang w:val="en-GB"/>
        </w:rPr>
      </w:pPr>
    </w:p>
    <w:p w14:paraId="0025C704" w14:textId="59A987E0" w:rsidR="00556EB6" w:rsidRPr="00556EB6" w:rsidRDefault="00556EB6" w:rsidP="003A7996">
      <w:pPr>
        <w:pStyle w:val="3GPPText"/>
        <w:numPr>
          <w:ilvl w:val="1"/>
          <w:numId w:val="15"/>
        </w:numPr>
        <w:rPr>
          <w:b/>
        </w:rPr>
      </w:pPr>
      <w:r w:rsidRPr="001D71CB">
        <w:rPr>
          <w:b/>
        </w:rPr>
        <w:t>NR-V2X supports QoS</w:t>
      </w:r>
      <w:r>
        <w:rPr>
          <w:b/>
        </w:rPr>
        <w:t>-</w:t>
      </w:r>
      <w:r w:rsidRPr="001D71CB">
        <w:rPr>
          <w:b/>
        </w:rPr>
        <w:t>aware congestion control</w:t>
      </w:r>
      <w:r w:rsidR="00313D73" w:rsidRPr="00313D73">
        <w:rPr>
          <w:b/>
        </w:rPr>
        <w:t xml:space="preserve"> </w:t>
      </w:r>
      <w:r w:rsidR="00313D73" w:rsidRPr="001D71CB">
        <w:rPr>
          <w:b/>
        </w:rPr>
        <w:t>at radio-</w:t>
      </w:r>
      <w:r w:rsidR="00313D73">
        <w:rPr>
          <w:b/>
        </w:rPr>
        <w:t xml:space="preserve">layers </w:t>
      </w:r>
      <w:r w:rsidR="00313D73" w:rsidRPr="001D71CB">
        <w:rPr>
          <w:b/>
        </w:rPr>
        <w:t>and V2X application layers</w:t>
      </w:r>
    </w:p>
    <w:p w14:paraId="27C733DF" w14:textId="22837258" w:rsidR="00556EB6" w:rsidRPr="00556EB6" w:rsidRDefault="000E787C" w:rsidP="003A7996">
      <w:pPr>
        <w:pStyle w:val="3GPPText"/>
        <w:numPr>
          <w:ilvl w:val="2"/>
          <w:numId w:val="15"/>
        </w:numPr>
        <w:rPr>
          <w:b/>
        </w:rPr>
      </w:pPr>
      <w:r>
        <w:rPr>
          <w:b/>
        </w:rPr>
        <w:t>It is configurable whether c</w:t>
      </w:r>
      <w:r w:rsidR="00556EB6">
        <w:rPr>
          <w:b/>
        </w:rPr>
        <w:t>ongestion control logic at radio-layer</w:t>
      </w:r>
      <w:r>
        <w:rPr>
          <w:b/>
        </w:rPr>
        <w:t>s or V2X application layers is enabled</w:t>
      </w:r>
    </w:p>
    <w:p w14:paraId="514E9D93" w14:textId="16BE41B8" w:rsidR="004C6106" w:rsidRPr="001D71CB" w:rsidRDefault="00556EB6" w:rsidP="003A7996">
      <w:pPr>
        <w:pStyle w:val="3GPPText"/>
        <w:numPr>
          <w:ilvl w:val="1"/>
          <w:numId w:val="15"/>
        </w:numPr>
      </w:pPr>
      <w:r>
        <w:rPr>
          <w:b/>
        </w:rPr>
        <w:t xml:space="preserve">NR-V2X </w:t>
      </w:r>
      <w:r w:rsidR="00313D73">
        <w:rPr>
          <w:b/>
        </w:rPr>
        <w:t xml:space="preserve">utilizes results of </w:t>
      </w:r>
      <w:r>
        <w:rPr>
          <w:b/>
        </w:rPr>
        <w:t xml:space="preserve">sensing </w:t>
      </w:r>
      <w:r w:rsidR="00313D73">
        <w:rPr>
          <w:b/>
        </w:rPr>
        <w:t xml:space="preserve">procedure </w:t>
      </w:r>
      <w:r>
        <w:rPr>
          <w:b/>
        </w:rPr>
        <w:t xml:space="preserve">and sidelink </w:t>
      </w:r>
      <w:r w:rsidR="004C6106" w:rsidRPr="009F78F9">
        <w:rPr>
          <w:b/>
        </w:rPr>
        <w:t xml:space="preserve">measurements to facilitate </w:t>
      </w:r>
      <w:r>
        <w:rPr>
          <w:b/>
        </w:rPr>
        <w:t xml:space="preserve">congestion </w:t>
      </w:r>
      <w:r w:rsidR="004C6106">
        <w:rPr>
          <w:b/>
        </w:rPr>
        <w:t>control</w:t>
      </w:r>
    </w:p>
    <w:p w14:paraId="5538A087" w14:textId="619FD8AE" w:rsidR="00556EB6" w:rsidRPr="001D71CB" w:rsidRDefault="00556EB6" w:rsidP="003A7996">
      <w:pPr>
        <w:pStyle w:val="3GPPText"/>
        <w:numPr>
          <w:ilvl w:val="1"/>
          <w:numId w:val="15"/>
        </w:numPr>
      </w:pPr>
      <w:r>
        <w:rPr>
          <w:b/>
        </w:rPr>
        <w:t>NR-V2X congestion control utilizes at least priority as a QoS attribute</w:t>
      </w:r>
    </w:p>
    <w:p w14:paraId="36E11023" w14:textId="40D604CA" w:rsidR="00CD3BAB" w:rsidRPr="00CD3BAB" w:rsidRDefault="000E787C" w:rsidP="00CD3BAB">
      <w:pPr>
        <w:pStyle w:val="3GPPText"/>
        <w:numPr>
          <w:ilvl w:val="2"/>
          <w:numId w:val="15"/>
        </w:numPr>
      </w:pPr>
      <w:r>
        <w:rPr>
          <w:b/>
        </w:rPr>
        <w:t>FFS latency, reliability, range</w:t>
      </w:r>
    </w:p>
    <w:p w14:paraId="663C3275" w14:textId="77777777" w:rsidR="00B54BA3" w:rsidRDefault="00B54BA3" w:rsidP="00CD3BAB">
      <w:pPr>
        <w:pStyle w:val="3GPPText"/>
      </w:pPr>
    </w:p>
    <w:p w14:paraId="4DCCFE1E" w14:textId="40D80144" w:rsidR="00B54BA3" w:rsidRPr="00073E3C" w:rsidRDefault="00073E3C" w:rsidP="00CD3BAB">
      <w:pPr>
        <w:pStyle w:val="3GPPText"/>
        <w:rPr>
          <w:b/>
          <w:highlight w:val="yellow"/>
          <w:u w:val="single"/>
        </w:rPr>
      </w:pPr>
      <w:r w:rsidRPr="00073E3C">
        <w:rPr>
          <w:b/>
          <w:u w:val="single"/>
        </w:rPr>
        <w:t>Congestion control for unicast, groupcast and broadcast</w:t>
      </w:r>
    </w:p>
    <w:p w14:paraId="623918AD" w14:textId="56CBE9C3" w:rsidR="00927ADC" w:rsidRDefault="00073E3C" w:rsidP="00CD3BAB">
      <w:pPr>
        <w:pStyle w:val="3GPPText"/>
      </w:pPr>
      <w:r w:rsidRPr="00073E3C">
        <w:t xml:space="preserve">One of the open aspects for congestion control is whether </w:t>
      </w:r>
      <w:r>
        <w:t xml:space="preserve">to handle differently unicast, groupcast and broadcast communication types. In general, </w:t>
      </w:r>
      <w:r w:rsidR="00927ADC">
        <w:t xml:space="preserve">NR-V2X traffic should target certain QoS level and how it is achieved should not be dependent on the communication type. Therefore congestion control should be QoS aware and should not be dependent on type of communication, i.e. unicast, groupcast or broadcast communication type. From that perspective, congestion control </w:t>
      </w:r>
      <w:r w:rsidR="001D1628">
        <w:t>should not consider how many PSFCH transmissions was used by UE</w:t>
      </w:r>
      <w:r w:rsidR="00BB5ED3">
        <w:t xml:space="preserve">, </w:t>
      </w:r>
      <w:r w:rsidR="001D1628">
        <w:t xml:space="preserve">and treat all PSCCH/PSSCH transmissions in </w:t>
      </w:r>
      <w:r w:rsidR="00BB5ED3">
        <w:t xml:space="preserve">a common </w:t>
      </w:r>
      <w:r w:rsidR="001D1628">
        <w:t>way independently of whether those transmissions were used for un</w:t>
      </w:r>
      <w:r w:rsidR="00AD54D2">
        <w:t>i</w:t>
      </w:r>
      <w:r w:rsidR="001D1628">
        <w:t>cast, groupcast or broadcast.</w:t>
      </w:r>
    </w:p>
    <w:p w14:paraId="39F0ED55" w14:textId="0FC4B68C" w:rsidR="001D1628" w:rsidRDefault="001D1628" w:rsidP="00CD3BAB">
      <w:pPr>
        <w:pStyle w:val="3GPPText"/>
      </w:pPr>
      <w:r>
        <w:t xml:space="preserve">On the other hand congestion control may put restrictions on certain </w:t>
      </w:r>
      <w:r w:rsidR="00BB5ED3">
        <w:t xml:space="preserve">aspects </w:t>
      </w:r>
      <w:r>
        <w:t>of sidelink communication</w:t>
      </w:r>
      <w:r w:rsidR="00F6098F">
        <w:t xml:space="preserve"> and transmitting UE behavior</w:t>
      </w:r>
      <w:r w:rsidR="00BB5ED3">
        <w:t xml:space="preserve"> specifically for given communication type</w:t>
      </w:r>
      <w:r>
        <w:t>. For instance</w:t>
      </w:r>
      <w:r w:rsidR="00BB5ED3">
        <w:t>,</w:t>
      </w:r>
      <w:r>
        <w:t xml:space="preserve"> considering unicast link, congestion control </w:t>
      </w:r>
      <w:r w:rsidR="00AD54D2">
        <w:t>may put restrictions on the use of</w:t>
      </w:r>
      <w:r w:rsidR="00F6098F">
        <w:t xml:space="preserve">, </w:t>
      </w:r>
      <w:r w:rsidR="00AD54D2">
        <w:t>or periodicity of CSI report</w:t>
      </w:r>
      <w:r w:rsidR="00BB5ED3">
        <w:t xml:space="preserve"> as well as</w:t>
      </w:r>
      <w:r w:rsidR="00AD54D2">
        <w:t xml:space="preserve"> impose </w:t>
      </w:r>
      <w:r w:rsidR="00BB5ED3">
        <w:t xml:space="preserve">common </w:t>
      </w:r>
      <w:r w:rsidR="00AD54D2">
        <w:t>constraints on unicast sidelink power control, etc.</w:t>
      </w:r>
      <w:r w:rsidR="00BB5ED3">
        <w:t xml:space="preserve"> Finally congestion control may enforce UE to use broadcast communication for delivery of unicast or groupcast messages. </w:t>
      </w:r>
    </w:p>
    <w:p w14:paraId="17D8327A" w14:textId="77777777" w:rsidR="00927ADC" w:rsidRPr="0071431D" w:rsidRDefault="00927ADC" w:rsidP="00927ADC">
      <w:pPr>
        <w:pStyle w:val="3GPPText"/>
      </w:pPr>
    </w:p>
    <w:p w14:paraId="5C152B1D" w14:textId="77777777" w:rsidR="00927ADC" w:rsidRDefault="00927ADC" w:rsidP="00927ADC">
      <w:pPr>
        <w:pStyle w:val="3GPPText"/>
        <w:numPr>
          <w:ilvl w:val="0"/>
          <w:numId w:val="15"/>
        </w:numPr>
        <w:rPr>
          <w:lang w:val="en-GB"/>
        </w:rPr>
      </w:pPr>
    </w:p>
    <w:p w14:paraId="089BDC13" w14:textId="0B2531F9" w:rsidR="00BB5ED3" w:rsidRDefault="00927ADC" w:rsidP="00927ADC">
      <w:pPr>
        <w:pStyle w:val="3GPPText"/>
        <w:numPr>
          <w:ilvl w:val="1"/>
          <w:numId w:val="15"/>
        </w:numPr>
        <w:rPr>
          <w:b/>
        </w:rPr>
      </w:pPr>
      <w:r w:rsidRPr="001D71CB">
        <w:rPr>
          <w:b/>
        </w:rPr>
        <w:t xml:space="preserve">NR-V2X </w:t>
      </w:r>
      <w:r>
        <w:rPr>
          <w:b/>
        </w:rPr>
        <w:t xml:space="preserve">congestion control </w:t>
      </w:r>
      <w:r w:rsidR="00C31633">
        <w:rPr>
          <w:b/>
        </w:rPr>
        <w:t xml:space="preserve">function </w:t>
      </w:r>
      <w:r w:rsidR="00BB5ED3">
        <w:rPr>
          <w:b/>
        </w:rPr>
        <w:t xml:space="preserve">monitors amount of resources consumed by UE </w:t>
      </w:r>
      <w:r w:rsidR="00C31633">
        <w:rPr>
          <w:b/>
        </w:rPr>
        <w:t>over a (</w:t>
      </w:r>
      <w:r w:rsidR="00BB5ED3">
        <w:rPr>
          <w:b/>
        </w:rPr>
        <w:t>pre</w:t>
      </w:r>
      <w:r w:rsidR="00C31633">
        <w:rPr>
          <w:b/>
        </w:rPr>
        <w:t xml:space="preserve">)-configured </w:t>
      </w:r>
      <w:r w:rsidR="00BB5ED3">
        <w:rPr>
          <w:b/>
        </w:rPr>
        <w:t>time interval</w:t>
      </w:r>
    </w:p>
    <w:p w14:paraId="3323EB9A" w14:textId="2E4832F3" w:rsidR="00927ADC" w:rsidRDefault="00BB5ED3" w:rsidP="00927ADC">
      <w:pPr>
        <w:pStyle w:val="3GPPText"/>
        <w:numPr>
          <w:ilvl w:val="1"/>
          <w:numId w:val="15"/>
        </w:numPr>
        <w:rPr>
          <w:b/>
        </w:rPr>
      </w:pPr>
      <w:r w:rsidRPr="001D71CB">
        <w:rPr>
          <w:b/>
        </w:rPr>
        <w:t xml:space="preserve">NR-V2X </w:t>
      </w:r>
      <w:r>
        <w:rPr>
          <w:b/>
        </w:rPr>
        <w:t xml:space="preserve">congestion control does not differentiate amount of resources consumed by UE for different </w:t>
      </w:r>
      <w:r w:rsidR="001D1628">
        <w:rPr>
          <w:b/>
        </w:rPr>
        <w:t>communication type</w:t>
      </w:r>
      <w:r>
        <w:rPr>
          <w:b/>
        </w:rPr>
        <w:t>s</w:t>
      </w:r>
      <w:r w:rsidR="001D1628">
        <w:rPr>
          <w:b/>
        </w:rPr>
        <w:t xml:space="preserve"> </w:t>
      </w:r>
      <w:r>
        <w:rPr>
          <w:b/>
        </w:rPr>
        <w:t>(i.e. unicast, groupcast, broadcast)</w:t>
      </w:r>
    </w:p>
    <w:p w14:paraId="6D852BA0" w14:textId="37E354CB" w:rsidR="00BB5ED3" w:rsidRDefault="00BB5ED3" w:rsidP="00BB5ED3">
      <w:pPr>
        <w:pStyle w:val="3GPPText"/>
        <w:numPr>
          <w:ilvl w:val="2"/>
          <w:numId w:val="15"/>
        </w:numPr>
        <w:rPr>
          <w:b/>
        </w:rPr>
      </w:pPr>
      <w:r>
        <w:rPr>
          <w:b/>
        </w:rPr>
        <w:t xml:space="preserve">How many resources to use for unicast, groupcast or broadcast communication is left up to UE implementation, subject to </w:t>
      </w:r>
      <w:r w:rsidR="00C31633">
        <w:rPr>
          <w:b/>
        </w:rPr>
        <w:t xml:space="preserve">total resource </w:t>
      </w:r>
      <w:r>
        <w:rPr>
          <w:b/>
        </w:rPr>
        <w:t>constraints</w:t>
      </w:r>
      <w:r w:rsidR="00C31633">
        <w:rPr>
          <w:b/>
        </w:rPr>
        <w:t xml:space="preserve"> imposed by congestion metric</w:t>
      </w:r>
    </w:p>
    <w:p w14:paraId="6D20BB3A" w14:textId="7E9B404C" w:rsidR="00BB5ED3" w:rsidRDefault="00BB5ED3" w:rsidP="00BB5ED3">
      <w:pPr>
        <w:pStyle w:val="3GPPText"/>
        <w:numPr>
          <w:ilvl w:val="1"/>
          <w:numId w:val="15"/>
        </w:numPr>
        <w:rPr>
          <w:b/>
        </w:rPr>
      </w:pPr>
      <w:r w:rsidRPr="001D71CB">
        <w:rPr>
          <w:b/>
        </w:rPr>
        <w:t xml:space="preserve">NR-V2X </w:t>
      </w:r>
      <w:r>
        <w:rPr>
          <w:b/>
        </w:rPr>
        <w:t xml:space="preserve">congestion control </w:t>
      </w:r>
      <w:r w:rsidR="00C31633">
        <w:rPr>
          <w:b/>
        </w:rPr>
        <w:t>settings depend on sidelink transmission priority (i.e. TX parameters depend on transmission priority)</w:t>
      </w:r>
    </w:p>
    <w:p w14:paraId="7074B509" w14:textId="7CA8011F" w:rsidR="001D1628" w:rsidRPr="00556EB6" w:rsidRDefault="00C31633" w:rsidP="00927ADC">
      <w:pPr>
        <w:pStyle w:val="3GPPText"/>
        <w:numPr>
          <w:ilvl w:val="1"/>
          <w:numId w:val="15"/>
        </w:numPr>
        <w:rPr>
          <w:b/>
        </w:rPr>
      </w:pPr>
      <w:r>
        <w:rPr>
          <w:b/>
        </w:rPr>
        <w:t>NR V2X congestion control puts constraints on ranges of MCS, TX power, number of sub-channels and number of (re)-transmissions that can be used by UE depending on congestion metric</w:t>
      </w:r>
    </w:p>
    <w:p w14:paraId="7B7499B2" w14:textId="77777777" w:rsidR="00B54BA3" w:rsidRPr="00CD3BAB" w:rsidRDefault="00B54BA3" w:rsidP="00CD3BAB">
      <w:pPr>
        <w:pStyle w:val="3GPPText"/>
      </w:pPr>
    </w:p>
    <w:p w14:paraId="3336E81F" w14:textId="30B5E0DB" w:rsidR="00EA2B09" w:rsidRDefault="005C52FA" w:rsidP="00356687">
      <w:pPr>
        <w:pStyle w:val="Heading2"/>
        <w:rPr>
          <w:lang w:eastAsia="zh-CN"/>
        </w:rPr>
      </w:pPr>
      <w:r>
        <w:rPr>
          <w:lang w:eastAsia="zh-CN"/>
        </w:rPr>
        <w:lastRenderedPageBreak/>
        <w:t>QoS Control Consi</w:t>
      </w:r>
      <w:r w:rsidR="000E787C">
        <w:rPr>
          <w:lang w:eastAsia="zh-CN"/>
        </w:rPr>
        <w:t>d</w:t>
      </w:r>
      <w:r>
        <w:rPr>
          <w:lang w:eastAsia="zh-CN"/>
        </w:rPr>
        <w:t>erations</w:t>
      </w:r>
    </w:p>
    <w:p w14:paraId="4525ED4F" w14:textId="595157F8" w:rsidR="00E661E3" w:rsidRDefault="004C6106">
      <w:pPr>
        <w:pStyle w:val="3GPPText"/>
      </w:pPr>
      <w:r w:rsidRPr="005C7413">
        <w:t>The QoS control</w:t>
      </w:r>
      <w:r w:rsidR="00E661E3">
        <w:t xml:space="preserve"> may have multiple meanings. In this contribution, by QoS control we assume </w:t>
      </w:r>
      <w:r>
        <w:t xml:space="preserve">internal to UE function (i.e. intra-UE function). The main purpose of this function is </w:t>
      </w:r>
      <w:r w:rsidRPr="005C7413">
        <w:t xml:space="preserve">to ensure that </w:t>
      </w:r>
      <w:r w:rsidR="000E787C">
        <w:t xml:space="preserve">incoming </w:t>
      </w:r>
      <w:r w:rsidRPr="005C7413">
        <w:t xml:space="preserve">traffic is delivered </w:t>
      </w:r>
      <w:r>
        <w:t xml:space="preserve">respecting </w:t>
      </w:r>
      <w:r w:rsidR="00D57E4A">
        <w:t xml:space="preserve">its </w:t>
      </w:r>
      <w:r w:rsidRPr="005C7413">
        <w:t>QoS attributes</w:t>
      </w:r>
      <w:r>
        <w:t xml:space="preserve">. </w:t>
      </w:r>
      <w:r w:rsidR="000E787C">
        <w:t>In case of system congestion,</w:t>
      </w:r>
      <w:r>
        <w:t xml:space="preserve"> it can be viewed as a packet filtering problem based on QoS attributes, i.e. this function can decide which </w:t>
      </w:r>
      <w:r w:rsidR="000E787C">
        <w:t xml:space="preserve">incoming </w:t>
      </w:r>
      <w:r>
        <w:t xml:space="preserve">data should </w:t>
      </w:r>
      <w:r w:rsidR="000E787C">
        <w:t xml:space="preserve">be </w:t>
      </w:r>
      <w:r>
        <w:t>passed to low layers for further processing.</w:t>
      </w:r>
      <w:r w:rsidR="00E661E3">
        <w:t xml:space="preserve"> The QoS control is typically not a L1 problem, unless some low layer mechanism such as for example preemption </w:t>
      </w:r>
      <w:r w:rsidR="00122DA7">
        <w:t>is</w:t>
      </w:r>
      <w:r w:rsidR="00E661E3">
        <w:t xml:space="preserve"> defined and affect</w:t>
      </w:r>
      <w:r w:rsidR="00122DA7">
        <w:t>s</w:t>
      </w:r>
      <w:r w:rsidR="00E661E3">
        <w:t xml:space="preserve"> L1 procedures. For QoS control under resource constraints, the pre-defined rules need to be configured in order to </w:t>
      </w:r>
      <w:r w:rsidR="00122DA7">
        <w:t xml:space="preserve">guide </w:t>
      </w:r>
      <w:r w:rsidR="00E661E3">
        <w:t>packet filtering and scheduling. In general, these rules can be left to UE implementation, however for mission critical services like eV2X certain standardization is needed.</w:t>
      </w:r>
    </w:p>
    <w:p w14:paraId="38A46DF9" w14:textId="643599D4" w:rsidR="00E661E3" w:rsidRDefault="00E661E3">
      <w:pPr>
        <w:pStyle w:val="3GPPText"/>
      </w:pPr>
      <w:r>
        <w:t xml:space="preserve">eV2X traffic is </w:t>
      </w:r>
      <w:r w:rsidR="004114D1">
        <w:t xml:space="preserve">characterized </w:t>
      </w:r>
      <w:r>
        <w:t xml:space="preserve">by combination of QoS attributes including priority, latency, reliability, etc. </w:t>
      </w:r>
      <w:r w:rsidR="004114D1">
        <w:t xml:space="preserve">In case </w:t>
      </w:r>
      <w:r w:rsidR="00E0689D">
        <w:t xml:space="preserve">of </w:t>
      </w:r>
      <w:r w:rsidR="004114D1">
        <w:t xml:space="preserve">resource constraints, </w:t>
      </w:r>
      <w:r w:rsidR="00E0689D">
        <w:t xml:space="preserve">some common rules may need to be defined </w:t>
      </w:r>
      <w:r w:rsidR="004114D1">
        <w:t>i</w:t>
      </w:r>
      <w:r>
        <w:t xml:space="preserve">n order to </w:t>
      </w:r>
      <w:r w:rsidR="004114D1">
        <w:t xml:space="preserve">schedule </w:t>
      </w:r>
      <w:r>
        <w:t xml:space="preserve">given packet. </w:t>
      </w:r>
      <w:r w:rsidR="009C71A2">
        <w:t xml:space="preserve">For instance, UE behavior </w:t>
      </w:r>
      <w:r w:rsidR="00E0689D">
        <w:t xml:space="preserve">in </w:t>
      </w:r>
      <w:r w:rsidR="004114D1">
        <w:t>handl</w:t>
      </w:r>
      <w:r w:rsidR="00E0689D">
        <w:t xml:space="preserve">ing of the </w:t>
      </w:r>
      <w:r w:rsidR="009C71A2">
        <w:t xml:space="preserve">packets </w:t>
      </w:r>
      <w:r w:rsidR="004114D1">
        <w:t xml:space="preserve">with </w:t>
      </w:r>
      <w:r w:rsidR="009C71A2">
        <w:t xml:space="preserve">different </w:t>
      </w:r>
      <w:r w:rsidR="004114D1">
        <w:t xml:space="preserve">priority, </w:t>
      </w:r>
      <w:r w:rsidR="009C71A2">
        <w:t>latency or reliability</w:t>
      </w:r>
      <w:r w:rsidR="004114D1">
        <w:t>, etc. needs to be discussed.</w:t>
      </w:r>
      <w:r w:rsidR="009C71A2">
        <w:t xml:space="preserve"> </w:t>
      </w:r>
      <w:r w:rsidR="004114D1">
        <w:t xml:space="preserve">In particular, </w:t>
      </w:r>
      <w:r w:rsidR="00E0689D">
        <w:t xml:space="preserve">it should be defined </w:t>
      </w:r>
      <w:r w:rsidR="009C71A2">
        <w:t xml:space="preserve">how to handle packet with </w:t>
      </w:r>
      <w:r w:rsidR="004114D1">
        <w:t>low</w:t>
      </w:r>
      <w:r w:rsidR="009C71A2">
        <w:t xml:space="preserve"> latency and low reliability with respect to packet with high</w:t>
      </w:r>
      <w:r w:rsidR="004114D1">
        <w:t>er</w:t>
      </w:r>
      <w:r w:rsidR="009C71A2">
        <w:t xml:space="preserve"> latency and </w:t>
      </w:r>
      <w:r w:rsidR="004114D1">
        <w:t xml:space="preserve">higher </w:t>
      </w:r>
      <w:r w:rsidR="009C71A2">
        <w:t xml:space="preserve">reliability. One possible way to handle this is to define </w:t>
      </w:r>
      <w:r w:rsidR="006C699A">
        <w:t xml:space="preserve">global </w:t>
      </w:r>
      <w:r w:rsidR="009C71A2">
        <w:t xml:space="preserve">logical transmission priority value that can be a function of packet priority, latency, reliability, V2X service ID, range, etc. Ideally, this function should be also dependent on radio-layer conditions/characteristics. However, it is clear that this function </w:t>
      </w:r>
      <w:r w:rsidR="00E0689D">
        <w:t xml:space="preserve">is </w:t>
      </w:r>
      <w:r w:rsidR="009C71A2">
        <w:t>multi-dimensional and too complex for analysis. The alternative approach is to assign certain priority value to each QoS attribute</w:t>
      </w:r>
      <w:r w:rsidR="00F97AFF">
        <w:t>. For instance</w:t>
      </w:r>
      <w:r w:rsidR="00E0689D">
        <w:t>,</w:t>
      </w:r>
      <w:r w:rsidR="00F97AFF">
        <w:t xml:space="preserve"> the highest priority can be given to QoS priority attribute, then to QoS latency attribute and then reliability or communication range attribute. One way to formulate it, is to assign priority order for </w:t>
      </w:r>
      <w:r w:rsidR="007410C8">
        <w:t xml:space="preserve">handling packets with different </w:t>
      </w:r>
      <w:r w:rsidR="00F97AFF">
        <w:t>QoS attribute:</w:t>
      </w:r>
    </w:p>
    <w:p w14:paraId="695547C5" w14:textId="03D01CC1" w:rsidR="00F97AFF" w:rsidRDefault="00F97AFF" w:rsidP="001D71CB">
      <w:pPr>
        <w:pStyle w:val="3GPPText"/>
        <w:jc w:val="center"/>
      </w:pPr>
      <w:r>
        <w:t>Priority</w:t>
      </w:r>
      <w:r w:rsidR="00FA6C91">
        <w:t xml:space="preserve"> ≥ </w:t>
      </w:r>
      <w:r>
        <w:t xml:space="preserve">Latency </w:t>
      </w:r>
      <w:r w:rsidR="00FA6C91">
        <w:t>≥</w:t>
      </w:r>
      <w:r>
        <w:t xml:space="preserve"> Reliability </w:t>
      </w:r>
      <w:r w:rsidR="00FA6C91">
        <w:t>≥</w:t>
      </w:r>
      <w:r>
        <w:t xml:space="preserve"> Range</w:t>
      </w:r>
      <w:r w:rsidR="00FA6C91">
        <w:t xml:space="preserve"> (if agreed)</w:t>
      </w:r>
    </w:p>
    <w:p w14:paraId="388CA0BD" w14:textId="08AA72AA" w:rsidR="00E661E3" w:rsidRDefault="007410C8">
      <w:pPr>
        <w:pStyle w:val="3GPPText"/>
      </w:pPr>
      <w:r>
        <w:t xml:space="preserve">Priority order of QoS attribute above indicates that UE should prioritize transmission with higher priority, then lower latency followed by higher reliability and finally range respectively. The specific rule for QoS attribute prioritization can be configured by network. On top of priority order UE may be preconfigured whether to first </w:t>
      </w:r>
      <w:r w:rsidR="00FA6C91">
        <w:t xml:space="preserve">handle </w:t>
      </w:r>
      <w:r>
        <w:t>packets with high or low latency</w:t>
      </w:r>
      <w:r w:rsidR="00FA6C91">
        <w:t xml:space="preserve"> remaining PDB</w:t>
      </w:r>
      <w:r>
        <w:t>, high or low reliability, long or short communication range, etc.</w:t>
      </w:r>
      <w:r w:rsidR="00FA6C91">
        <w:t xml:space="preserve"> In addition, UE may take into account congestion control constraints or radio-conditions and if QoS attribute is not satisfied UE may report status to upper layers for QoS adaptation purposes. In case if it is realized that certain attribute cannot be met UE may start handling another one in priority order. </w:t>
      </w:r>
    </w:p>
    <w:p w14:paraId="79EE4EDD" w14:textId="77777777" w:rsidR="007410C8" w:rsidRPr="00D57E4A" w:rsidRDefault="007410C8">
      <w:pPr>
        <w:pStyle w:val="3GPPText"/>
      </w:pPr>
    </w:p>
    <w:p w14:paraId="42CAA8BC" w14:textId="77777777" w:rsidR="000E787C" w:rsidRDefault="000E787C" w:rsidP="003A7996">
      <w:pPr>
        <w:pStyle w:val="3GPPText"/>
        <w:numPr>
          <w:ilvl w:val="0"/>
          <w:numId w:val="15"/>
        </w:numPr>
        <w:rPr>
          <w:lang w:val="en-GB"/>
        </w:rPr>
      </w:pPr>
    </w:p>
    <w:p w14:paraId="0F6F871B" w14:textId="2EEF07C8" w:rsidR="00AF3CF1" w:rsidRDefault="000E787C" w:rsidP="003A7996">
      <w:pPr>
        <w:pStyle w:val="3GPPText"/>
        <w:numPr>
          <w:ilvl w:val="1"/>
          <w:numId w:val="15"/>
        </w:numPr>
        <w:rPr>
          <w:b/>
        </w:rPr>
      </w:pPr>
      <w:r w:rsidRPr="00E661E3">
        <w:rPr>
          <w:b/>
        </w:rPr>
        <w:t xml:space="preserve">Consider QoS control as </w:t>
      </w:r>
      <w:r w:rsidR="00B54BA3">
        <w:rPr>
          <w:b/>
        </w:rPr>
        <w:t xml:space="preserve">internal to </w:t>
      </w:r>
      <w:r w:rsidRPr="00E661E3">
        <w:rPr>
          <w:b/>
        </w:rPr>
        <w:t xml:space="preserve">UE </w:t>
      </w:r>
      <w:r w:rsidR="00D57E4A" w:rsidRPr="00E661E3">
        <w:rPr>
          <w:b/>
        </w:rPr>
        <w:t>procedure</w:t>
      </w:r>
      <w:r w:rsidRPr="00E661E3">
        <w:rPr>
          <w:b/>
        </w:rPr>
        <w:t xml:space="preserve"> in case of system congestion</w:t>
      </w:r>
      <w:r w:rsidR="00D57E4A" w:rsidRPr="00E661E3">
        <w:rPr>
          <w:b/>
        </w:rPr>
        <w:t xml:space="preserve"> (lack of resources) or traffic overload</w:t>
      </w:r>
    </w:p>
    <w:p w14:paraId="3BD396FE" w14:textId="2FBC5045" w:rsidR="00FA6C91" w:rsidRDefault="00FA6C91" w:rsidP="003A7996">
      <w:pPr>
        <w:pStyle w:val="3GPPText"/>
        <w:numPr>
          <w:ilvl w:val="1"/>
          <w:numId w:val="15"/>
        </w:numPr>
        <w:rPr>
          <w:b/>
        </w:rPr>
      </w:pPr>
      <w:r>
        <w:rPr>
          <w:b/>
        </w:rPr>
        <w:t>Further discuss benefit</w:t>
      </w:r>
      <w:r w:rsidR="00B54BA3">
        <w:rPr>
          <w:b/>
        </w:rPr>
        <w:t>s</w:t>
      </w:r>
      <w:r>
        <w:rPr>
          <w:b/>
        </w:rPr>
        <w:t xml:space="preserve"> of </w:t>
      </w:r>
      <w:r w:rsidR="00B54BA3">
        <w:rPr>
          <w:b/>
        </w:rPr>
        <w:t xml:space="preserve">defining </w:t>
      </w:r>
      <w:r>
        <w:rPr>
          <w:b/>
        </w:rPr>
        <w:t>order for handling various NR V2X QoS attributes</w:t>
      </w:r>
      <w:r w:rsidR="006F53DE">
        <w:rPr>
          <w:b/>
        </w:rPr>
        <w:t xml:space="preserve"> in QoS control logic</w:t>
      </w:r>
      <w:r w:rsidR="00B54BA3">
        <w:rPr>
          <w:b/>
        </w:rPr>
        <w:t xml:space="preserve"> or use predefined mapping </w:t>
      </w:r>
      <w:r w:rsidR="00B54BA3" w:rsidRPr="00B54BA3">
        <w:rPr>
          <w:b/>
        </w:rPr>
        <w:t>function depending on packet priority, latency, reliability, V2X service ID, range</w:t>
      </w:r>
      <w:r w:rsidR="00B54BA3">
        <w:rPr>
          <w:b/>
        </w:rPr>
        <w:t xml:space="preserve"> to determine order for sidelink transmission</w:t>
      </w:r>
    </w:p>
    <w:p w14:paraId="13467F80" w14:textId="77777777" w:rsidR="00485D2F" w:rsidRDefault="00485D2F" w:rsidP="008E077E">
      <w:pPr>
        <w:pStyle w:val="3GPPText"/>
      </w:pPr>
    </w:p>
    <w:p w14:paraId="707C6B25" w14:textId="2D5C7D61" w:rsidR="00485D2F" w:rsidRPr="00CA436B" w:rsidRDefault="00485D2F" w:rsidP="00485D2F">
      <w:pPr>
        <w:pStyle w:val="3GPPH1"/>
      </w:pPr>
      <w:r>
        <w:t>QoS Impact On Sidelink Physical Layer Aspects</w:t>
      </w:r>
    </w:p>
    <w:p w14:paraId="032C48BA" w14:textId="38D257F0" w:rsidR="00A1440E" w:rsidRDefault="00A1440E" w:rsidP="001D71CB">
      <w:pPr>
        <w:pStyle w:val="3GPPText"/>
        <w:rPr>
          <w:bCs/>
          <w:szCs w:val="18"/>
        </w:rPr>
      </w:pPr>
      <w:r>
        <w:t xml:space="preserve">In this section, we summarize our views on </w:t>
      </w:r>
      <w:r w:rsidRPr="00A1440E">
        <w:t>how priority</w:t>
      </w:r>
      <w:r w:rsidRPr="00260BC9">
        <w:t xml:space="preserve">, latency, reliability, </w:t>
      </w:r>
      <w:r w:rsidRPr="001D71CB">
        <w:t>minimum required communication range (</w:t>
      </w:r>
      <w:r>
        <w:t>if agreed</w:t>
      </w:r>
      <w:r w:rsidRPr="00260BC9">
        <w:t>)</w:t>
      </w:r>
      <w:r>
        <w:t xml:space="preserve"> can be used in </w:t>
      </w:r>
      <w:r w:rsidRPr="00AE0EDB">
        <w:rPr>
          <w:szCs w:val="18"/>
        </w:rPr>
        <w:t>physical</w:t>
      </w:r>
      <w:r w:rsidRPr="00AE0EDB">
        <w:rPr>
          <w:bCs/>
          <w:szCs w:val="18"/>
        </w:rPr>
        <w:t xml:space="preserve"> layer aspects of </w:t>
      </w:r>
      <w:r>
        <w:rPr>
          <w:bCs/>
          <w:szCs w:val="18"/>
        </w:rPr>
        <w:t>resource allocation, congestion control, in-device coexistence and power control.</w:t>
      </w:r>
      <w:r w:rsidR="007D1617">
        <w:rPr>
          <w:bCs/>
          <w:szCs w:val="18"/>
        </w:rPr>
        <w:t xml:space="preserve"> We would like to note that power control here is discussed for completeness (considering made RAN1 agreement). In our view, PC can be considered as a part of other mechanisms</w:t>
      </w:r>
      <w:r w:rsidR="001B09EF">
        <w:rPr>
          <w:bCs/>
          <w:szCs w:val="18"/>
        </w:rPr>
        <w:t>,</w:t>
      </w:r>
      <w:r w:rsidR="007D1617">
        <w:rPr>
          <w:bCs/>
          <w:szCs w:val="18"/>
        </w:rPr>
        <w:t xml:space="preserve"> </w:t>
      </w:r>
      <w:r w:rsidR="001B09EF">
        <w:rPr>
          <w:bCs/>
          <w:szCs w:val="18"/>
        </w:rPr>
        <w:t>including resource allocation, congestion control and in-device coexistence.</w:t>
      </w:r>
    </w:p>
    <w:p w14:paraId="66619110" w14:textId="45C0F379" w:rsidR="00A1440E" w:rsidRPr="00AE0EDB" w:rsidRDefault="001B09EF" w:rsidP="001D71CB">
      <w:pPr>
        <w:pStyle w:val="Caption"/>
        <w:rPr>
          <w:szCs w:val="18"/>
        </w:rPr>
      </w:pPr>
      <w:r>
        <w:t xml:space="preserve">Table </w:t>
      </w:r>
      <w:r>
        <w:fldChar w:fldCharType="begin"/>
      </w:r>
      <w:r>
        <w:instrText xml:space="preserve"> SEQ Table \* ARABIC </w:instrText>
      </w:r>
      <w:r>
        <w:fldChar w:fldCharType="separate"/>
      </w:r>
      <w:r w:rsidR="009F629B">
        <w:rPr>
          <w:noProof/>
        </w:rPr>
        <w:t>1</w:t>
      </w:r>
      <w:r>
        <w:fldChar w:fldCharType="end"/>
      </w:r>
      <w:r>
        <w:t>: Impact of QoS attributes on resource allocation, congestion control, in-device coexistence and power control</w:t>
      </w:r>
    </w:p>
    <w:tbl>
      <w:tblPr>
        <w:tblStyle w:val="TableGrid"/>
        <w:tblW w:w="0" w:type="auto"/>
        <w:tblLayout w:type="fixed"/>
        <w:tblLook w:val="04A0" w:firstRow="1" w:lastRow="0" w:firstColumn="1" w:lastColumn="0" w:noHBand="0" w:noVBand="1"/>
      </w:tblPr>
      <w:tblGrid>
        <w:gridCol w:w="1413"/>
        <w:gridCol w:w="2137"/>
        <w:gridCol w:w="2137"/>
        <w:gridCol w:w="2137"/>
        <w:gridCol w:w="2138"/>
      </w:tblGrid>
      <w:tr w:rsidR="00485D2F" w14:paraId="5326B5EE" w14:textId="77777777" w:rsidTr="001D71CB">
        <w:tc>
          <w:tcPr>
            <w:tcW w:w="1413" w:type="dxa"/>
          </w:tcPr>
          <w:p w14:paraId="61117CB0" w14:textId="77777777" w:rsidR="00485D2F" w:rsidRDefault="00485D2F" w:rsidP="00EA2B09">
            <w:pPr>
              <w:pStyle w:val="3GPPText"/>
              <w:spacing w:before="0" w:after="0" w:line="240" w:lineRule="auto"/>
            </w:pPr>
          </w:p>
        </w:tc>
        <w:tc>
          <w:tcPr>
            <w:tcW w:w="2137" w:type="dxa"/>
          </w:tcPr>
          <w:p w14:paraId="76E9518A" w14:textId="77777777" w:rsidR="00485D2F" w:rsidRPr="00E93F73" w:rsidRDefault="00485D2F" w:rsidP="00EA2B09">
            <w:pPr>
              <w:pStyle w:val="3GPPText"/>
              <w:spacing w:before="0" w:after="0" w:line="240" w:lineRule="auto"/>
              <w:rPr>
                <w:b/>
              </w:rPr>
            </w:pPr>
            <w:r w:rsidRPr="00E93F73">
              <w:rPr>
                <w:b/>
              </w:rPr>
              <w:t>Resource allocation</w:t>
            </w:r>
          </w:p>
        </w:tc>
        <w:tc>
          <w:tcPr>
            <w:tcW w:w="2137" w:type="dxa"/>
          </w:tcPr>
          <w:p w14:paraId="6FEA00A8" w14:textId="77777777" w:rsidR="00485D2F" w:rsidRPr="00E93F73" w:rsidRDefault="00485D2F" w:rsidP="00EA2B09">
            <w:pPr>
              <w:pStyle w:val="3GPPText"/>
              <w:spacing w:before="0" w:after="0" w:line="240" w:lineRule="auto"/>
              <w:jc w:val="center"/>
              <w:rPr>
                <w:b/>
              </w:rPr>
            </w:pPr>
            <w:r w:rsidRPr="00E93F73">
              <w:rPr>
                <w:b/>
              </w:rPr>
              <w:t>Congestion control</w:t>
            </w:r>
          </w:p>
        </w:tc>
        <w:tc>
          <w:tcPr>
            <w:tcW w:w="2137" w:type="dxa"/>
          </w:tcPr>
          <w:p w14:paraId="7F283207" w14:textId="77777777" w:rsidR="00485D2F" w:rsidRPr="00E93F73" w:rsidRDefault="00485D2F" w:rsidP="00EA2B09">
            <w:pPr>
              <w:pStyle w:val="3GPPText"/>
              <w:spacing w:before="0" w:after="0" w:line="240" w:lineRule="auto"/>
              <w:jc w:val="center"/>
              <w:rPr>
                <w:b/>
              </w:rPr>
            </w:pPr>
            <w:r w:rsidRPr="00E93F73">
              <w:rPr>
                <w:b/>
              </w:rPr>
              <w:t>In-device coexistence logic</w:t>
            </w:r>
          </w:p>
        </w:tc>
        <w:tc>
          <w:tcPr>
            <w:tcW w:w="2138" w:type="dxa"/>
          </w:tcPr>
          <w:p w14:paraId="44142044" w14:textId="77777777" w:rsidR="00485D2F" w:rsidRPr="00E93F73" w:rsidRDefault="00485D2F" w:rsidP="00EA2B09">
            <w:pPr>
              <w:pStyle w:val="3GPPText"/>
              <w:spacing w:before="0" w:after="0" w:line="240" w:lineRule="auto"/>
              <w:jc w:val="center"/>
              <w:rPr>
                <w:b/>
              </w:rPr>
            </w:pPr>
            <w:r w:rsidRPr="00E93F73">
              <w:rPr>
                <w:b/>
              </w:rPr>
              <w:t>Power Control</w:t>
            </w:r>
          </w:p>
        </w:tc>
      </w:tr>
      <w:tr w:rsidR="00485D2F" w14:paraId="27B3B74D" w14:textId="77777777" w:rsidTr="001D71CB">
        <w:tc>
          <w:tcPr>
            <w:tcW w:w="1413" w:type="dxa"/>
          </w:tcPr>
          <w:p w14:paraId="0F1E5484" w14:textId="77777777" w:rsidR="00485D2F" w:rsidRPr="00E93F73" w:rsidRDefault="00485D2F" w:rsidP="00E93F73">
            <w:pPr>
              <w:pStyle w:val="3GPPText"/>
              <w:spacing w:before="0" w:after="0" w:line="240" w:lineRule="auto"/>
              <w:jc w:val="left"/>
              <w:rPr>
                <w:b/>
              </w:rPr>
            </w:pPr>
            <w:r w:rsidRPr="00E93F73">
              <w:rPr>
                <w:b/>
              </w:rPr>
              <w:t>Priority</w:t>
            </w:r>
          </w:p>
        </w:tc>
        <w:tc>
          <w:tcPr>
            <w:tcW w:w="2137" w:type="dxa"/>
          </w:tcPr>
          <w:p w14:paraId="199CF265" w14:textId="51712087" w:rsidR="00485D2F" w:rsidRPr="00EA1EBC" w:rsidRDefault="00614501">
            <w:pPr>
              <w:pStyle w:val="3GPPText"/>
              <w:spacing w:before="0" w:after="0" w:line="240" w:lineRule="auto"/>
              <w:jc w:val="center"/>
            </w:pPr>
            <w:r>
              <w:t xml:space="preserve">Sidelink </w:t>
            </w:r>
            <w:r w:rsidR="00A1440E">
              <w:t>s</w:t>
            </w:r>
            <w:r w:rsidR="00E93F73">
              <w:t>ensing</w:t>
            </w:r>
            <w:r>
              <w:t xml:space="preserve">, scheduling and </w:t>
            </w:r>
            <w:r w:rsidR="00E93F73">
              <w:t>resource selection</w:t>
            </w:r>
            <w:r w:rsidR="00EA1EBC">
              <w:t xml:space="preserve">, </w:t>
            </w:r>
          </w:p>
        </w:tc>
        <w:tc>
          <w:tcPr>
            <w:tcW w:w="2137" w:type="dxa"/>
            <w:shd w:val="clear" w:color="auto" w:fill="auto"/>
          </w:tcPr>
          <w:p w14:paraId="350BC723" w14:textId="729FB3FE" w:rsidR="00485D2F" w:rsidRPr="005844A3" w:rsidRDefault="005844A3">
            <w:pPr>
              <w:pStyle w:val="3GPPText"/>
              <w:spacing w:before="0" w:after="0" w:line="240" w:lineRule="auto"/>
              <w:jc w:val="center"/>
            </w:pPr>
            <w:r w:rsidRPr="001D71CB">
              <w:t>Prioritization of packets for transmission based on priority</w:t>
            </w:r>
            <w:r w:rsidR="00614501" w:rsidRPr="005844A3">
              <w:t xml:space="preserve">, </w:t>
            </w:r>
            <w:r w:rsidRPr="001D71CB">
              <w:t>C</w:t>
            </w:r>
            <w:r w:rsidR="003A4EDF" w:rsidRPr="001D71CB">
              <w:t>onstraints on L1 TX parameters</w:t>
            </w:r>
          </w:p>
        </w:tc>
        <w:tc>
          <w:tcPr>
            <w:tcW w:w="2137" w:type="dxa"/>
          </w:tcPr>
          <w:p w14:paraId="1FE35745" w14:textId="0A21CBE5" w:rsidR="00B67CE1" w:rsidRDefault="00B67CE1">
            <w:pPr>
              <w:pStyle w:val="3GPPText"/>
              <w:spacing w:before="0" w:after="0" w:line="240" w:lineRule="auto"/>
              <w:jc w:val="center"/>
            </w:pPr>
            <w:r>
              <w:t>RAT prioritization</w:t>
            </w:r>
            <w:r w:rsidR="003A4EDF">
              <w:t xml:space="preserve"> / preemption </w:t>
            </w:r>
            <w:r w:rsidR="0006702D">
              <w:t xml:space="preserve">for TX/RX </w:t>
            </w:r>
            <w:r>
              <w:t xml:space="preserve">in case of </w:t>
            </w:r>
            <w:r w:rsidR="005844A3">
              <w:t>inter-RAT conflicts</w:t>
            </w:r>
          </w:p>
        </w:tc>
        <w:tc>
          <w:tcPr>
            <w:tcW w:w="2138" w:type="dxa"/>
          </w:tcPr>
          <w:p w14:paraId="6F97A577" w14:textId="44B45AC9" w:rsidR="003A4EDF" w:rsidRDefault="003A4EDF">
            <w:pPr>
              <w:pStyle w:val="3GPPText"/>
              <w:spacing w:before="0" w:after="0" w:line="240" w:lineRule="auto"/>
              <w:jc w:val="center"/>
            </w:pPr>
            <w:r>
              <w:t>Higher TX power to higher priority</w:t>
            </w:r>
            <w:r w:rsidR="007D1617">
              <w:t xml:space="preserve"> transmissions</w:t>
            </w:r>
          </w:p>
        </w:tc>
      </w:tr>
      <w:tr w:rsidR="00485D2F" w14:paraId="4193A6AF" w14:textId="77777777" w:rsidTr="001D71CB">
        <w:tc>
          <w:tcPr>
            <w:tcW w:w="1413" w:type="dxa"/>
          </w:tcPr>
          <w:p w14:paraId="348BBC32" w14:textId="1C00720B" w:rsidR="00485D2F" w:rsidRPr="00E93F73" w:rsidRDefault="00485D2F" w:rsidP="00E93F73">
            <w:pPr>
              <w:pStyle w:val="3GPPText"/>
              <w:spacing w:before="0" w:after="0" w:line="240" w:lineRule="auto"/>
              <w:jc w:val="left"/>
              <w:rPr>
                <w:b/>
              </w:rPr>
            </w:pPr>
            <w:r w:rsidRPr="00E93F73">
              <w:rPr>
                <w:b/>
              </w:rPr>
              <w:t>Latency</w:t>
            </w:r>
          </w:p>
        </w:tc>
        <w:tc>
          <w:tcPr>
            <w:tcW w:w="2137" w:type="dxa"/>
          </w:tcPr>
          <w:p w14:paraId="6FBF9EFB" w14:textId="2ED84EF0" w:rsidR="00E93F73" w:rsidRDefault="00614501">
            <w:pPr>
              <w:pStyle w:val="3GPPText"/>
              <w:spacing w:before="0" w:after="0" w:line="240" w:lineRule="auto"/>
              <w:jc w:val="center"/>
            </w:pPr>
            <w:r>
              <w:t xml:space="preserve">Sidelink </w:t>
            </w:r>
            <w:r w:rsidR="00E93F73">
              <w:t>scheduling</w:t>
            </w:r>
            <w:r w:rsidR="00A1440E">
              <w:t xml:space="preserve"> and </w:t>
            </w:r>
            <w:r w:rsidR="00E93F73">
              <w:t>resource selection</w:t>
            </w:r>
          </w:p>
        </w:tc>
        <w:tc>
          <w:tcPr>
            <w:tcW w:w="2137" w:type="dxa"/>
            <w:shd w:val="clear" w:color="auto" w:fill="auto"/>
          </w:tcPr>
          <w:p w14:paraId="2542F4B4" w14:textId="56A3A6C3" w:rsidR="00485D2F" w:rsidRPr="005844A3" w:rsidRDefault="00F0058C">
            <w:pPr>
              <w:pStyle w:val="3GPPText"/>
              <w:spacing w:before="0" w:after="0" w:line="240" w:lineRule="auto"/>
              <w:jc w:val="center"/>
            </w:pPr>
            <w:r w:rsidRPr="005844A3">
              <w:t>Prioritization of</w:t>
            </w:r>
            <w:r w:rsidR="003A4EDF" w:rsidRPr="001D71CB">
              <w:t xml:space="preserve"> packets for transmission based on </w:t>
            </w:r>
            <w:r w:rsidRPr="005844A3">
              <w:t>latency</w:t>
            </w:r>
          </w:p>
        </w:tc>
        <w:tc>
          <w:tcPr>
            <w:tcW w:w="2137" w:type="dxa"/>
          </w:tcPr>
          <w:p w14:paraId="14B25810" w14:textId="4CF2D212" w:rsidR="00485D2F" w:rsidRDefault="0006702D">
            <w:pPr>
              <w:pStyle w:val="3GPPText"/>
              <w:spacing w:before="0" w:after="0" w:line="240" w:lineRule="auto"/>
              <w:jc w:val="center"/>
            </w:pPr>
            <w:r>
              <w:t>No</w:t>
            </w:r>
          </w:p>
        </w:tc>
        <w:tc>
          <w:tcPr>
            <w:tcW w:w="2138" w:type="dxa"/>
          </w:tcPr>
          <w:p w14:paraId="18E919E8" w14:textId="14E8592C" w:rsidR="00485D2F" w:rsidRDefault="00A1440E" w:rsidP="00EA2B09">
            <w:pPr>
              <w:pStyle w:val="3GPPText"/>
              <w:spacing w:before="0" w:after="0" w:line="240" w:lineRule="auto"/>
              <w:jc w:val="center"/>
            </w:pPr>
            <w:r>
              <w:t>No</w:t>
            </w:r>
          </w:p>
        </w:tc>
      </w:tr>
      <w:tr w:rsidR="00485D2F" w14:paraId="0871FC82" w14:textId="77777777" w:rsidTr="001D71CB">
        <w:tc>
          <w:tcPr>
            <w:tcW w:w="1413" w:type="dxa"/>
          </w:tcPr>
          <w:p w14:paraId="586E5367" w14:textId="77777777" w:rsidR="00485D2F" w:rsidRPr="00E93F73" w:rsidRDefault="00485D2F" w:rsidP="00E93F73">
            <w:pPr>
              <w:pStyle w:val="3GPPText"/>
              <w:spacing w:before="0" w:after="0" w:line="240" w:lineRule="auto"/>
              <w:jc w:val="left"/>
              <w:rPr>
                <w:b/>
              </w:rPr>
            </w:pPr>
            <w:r w:rsidRPr="00E93F73">
              <w:rPr>
                <w:b/>
              </w:rPr>
              <w:t>Reliability</w:t>
            </w:r>
          </w:p>
        </w:tc>
        <w:tc>
          <w:tcPr>
            <w:tcW w:w="2137" w:type="dxa"/>
          </w:tcPr>
          <w:p w14:paraId="1B82695E" w14:textId="29060C9E" w:rsidR="00E93F73" w:rsidRDefault="00614501">
            <w:pPr>
              <w:pStyle w:val="3GPPText"/>
              <w:spacing w:before="0" w:after="0" w:line="240" w:lineRule="auto"/>
              <w:jc w:val="center"/>
            </w:pPr>
            <w:r>
              <w:t xml:space="preserve">Sidelink </w:t>
            </w:r>
            <w:r w:rsidR="00E93F73">
              <w:t>scheduling</w:t>
            </w:r>
            <w:r>
              <w:t xml:space="preserve">, sensing </w:t>
            </w:r>
            <w:r w:rsidR="00A1440E">
              <w:t xml:space="preserve">and </w:t>
            </w:r>
            <w:r w:rsidR="00E93F73">
              <w:t>resource selection</w:t>
            </w:r>
            <w:r>
              <w:t xml:space="preserve"> aspects</w:t>
            </w:r>
          </w:p>
        </w:tc>
        <w:tc>
          <w:tcPr>
            <w:tcW w:w="2137" w:type="dxa"/>
            <w:shd w:val="clear" w:color="auto" w:fill="auto"/>
          </w:tcPr>
          <w:p w14:paraId="7510F18B" w14:textId="6BD0C14A" w:rsidR="00F0058C" w:rsidRPr="005844A3" w:rsidRDefault="00F0058C">
            <w:pPr>
              <w:pStyle w:val="3GPPText"/>
              <w:spacing w:before="0" w:after="0" w:line="240" w:lineRule="auto"/>
              <w:jc w:val="center"/>
            </w:pPr>
            <w:r w:rsidRPr="005844A3">
              <w:t>P</w:t>
            </w:r>
            <w:r w:rsidR="00B67CE1" w:rsidRPr="005844A3">
              <w:t>rioritization of</w:t>
            </w:r>
            <w:r w:rsidRPr="005844A3">
              <w:t xml:space="preserve"> </w:t>
            </w:r>
            <w:r w:rsidR="003A4EDF" w:rsidRPr="001D71CB">
              <w:t xml:space="preserve">packets for </w:t>
            </w:r>
            <w:r w:rsidR="00B67CE1" w:rsidRPr="005844A3">
              <w:t>transmissions</w:t>
            </w:r>
            <w:r w:rsidR="003A4EDF" w:rsidRPr="001D71CB">
              <w:t xml:space="preserve"> based on reliability</w:t>
            </w:r>
          </w:p>
        </w:tc>
        <w:tc>
          <w:tcPr>
            <w:tcW w:w="2137" w:type="dxa"/>
          </w:tcPr>
          <w:p w14:paraId="260F5CC1" w14:textId="787B913E" w:rsidR="00485D2F" w:rsidRDefault="003A4EDF">
            <w:pPr>
              <w:pStyle w:val="3GPPText"/>
              <w:spacing w:before="0" w:after="0" w:line="240" w:lineRule="auto"/>
              <w:jc w:val="center"/>
            </w:pPr>
            <w:r>
              <w:t xml:space="preserve">RAT prioritization / preemption for TX/RX in case of </w:t>
            </w:r>
            <w:r w:rsidR="007D1617">
              <w:t xml:space="preserve">inter-RAT </w:t>
            </w:r>
            <w:r>
              <w:t>conflicts</w:t>
            </w:r>
          </w:p>
        </w:tc>
        <w:tc>
          <w:tcPr>
            <w:tcW w:w="2138" w:type="dxa"/>
          </w:tcPr>
          <w:p w14:paraId="36662A4F" w14:textId="3169D852" w:rsidR="003A4EDF" w:rsidRDefault="00EA1EBC">
            <w:pPr>
              <w:pStyle w:val="3GPPText"/>
              <w:spacing w:before="0" w:after="0" w:line="240" w:lineRule="auto"/>
              <w:jc w:val="center"/>
            </w:pPr>
            <w:r>
              <w:t xml:space="preserve">Higher TX power to higher </w:t>
            </w:r>
            <w:r w:rsidR="007D1617">
              <w:t>reliability transmission</w:t>
            </w:r>
          </w:p>
        </w:tc>
      </w:tr>
      <w:tr w:rsidR="00485D2F" w14:paraId="7F7DAC43" w14:textId="77777777" w:rsidTr="001D71CB">
        <w:tc>
          <w:tcPr>
            <w:tcW w:w="1413" w:type="dxa"/>
          </w:tcPr>
          <w:p w14:paraId="17F0B89B" w14:textId="207D132F" w:rsidR="00485D2F" w:rsidRPr="001D71CB" w:rsidRDefault="00485D2F" w:rsidP="00E93F73">
            <w:pPr>
              <w:pStyle w:val="3GPPText"/>
              <w:spacing w:before="0" w:after="0" w:line="240" w:lineRule="auto"/>
              <w:jc w:val="left"/>
              <w:rPr>
                <w:b/>
              </w:rPr>
            </w:pPr>
            <w:r w:rsidRPr="00E93F73">
              <w:rPr>
                <w:b/>
              </w:rPr>
              <w:t>Comm</w:t>
            </w:r>
            <w:r w:rsidR="00EA2B09">
              <w:rPr>
                <w:b/>
              </w:rPr>
              <w:t xml:space="preserve">unication </w:t>
            </w:r>
            <w:r w:rsidRPr="00E93F73">
              <w:rPr>
                <w:b/>
              </w:rPr>
              <w:t>Range</w:t>
            </w:r>
            <w:r w:rsidR="00E93F73">
              <w:rPr>
                <w:b/>
              </w:rPr>
              <w:t xml:space="preserve"> (if agreed)</w:t>
            </w:r>
          </w:p>
        </w:tc>
        <w:tc>
          <w:tcPr>
            <w:tcW w:w="2137" w:type="dxa"/>
          </w:tcPr>
          <w:p w14:paraId="08E6E0B0" w14:textId="2E5A2CDD" w:rsidR="00485D2F" w:rsidRDefault="00614501">
            <w:pPr>
              <w:pStyle w:val="3GPPText"/>
              <w:spacing w:before="0" w:after="0" w:line="240" w:lineRule="auto"/>
              <w:jc w:val="center"/>
            </w:pPr>
            <w:r>
              <w:t>Sidelink s</w:t>
            </w:r>
            <w:r w:rsidR="00E93F73">
              <w:t>cheduling aspects</w:t>
            </w:r>
          </w:p>
        </w:tc>
        <w:tc>
          <w:tcPr>
            <w:tcW w:w="2137" w:type="dxa"/>
            <w:shd w:val="clear" w:color="auto" w:fill="auto"/>
          </w:tcPr>
          <w:p w14:paraId="1C467344" w14:textId="30C42057" w:rsidR="00485D2F" w:rsidRPr="005844A3" w:rsidRDefault="005844A3">
            <w:pPr>
              <w:pStyle w:val="3GPPText"/>
              <w:spacing w:before="0" w:after="0" w:line="240" w:lineRule="auto"/>
              <w:jc w:val="center"/>
            </w:pPr>
            <w:r w:rsidRPr="001D71CB">
              <w:t xml:space="preserve">Prioritization of packets for transmissions based on </w:t>
            </w:r>
            <w:r w:rsidR="009855D8" w:rsidRPr="005844A3">
              <w:t>range</w:t>
            </w:r>
          </w:p>
        </w:tc>
        <w:tc>
          <w:tcPr>
            <w:tcW w:w="2137" w:type="dxa"/>
          </w:tcPr>
          <w:p w14:paraId="55C0BB70" w14:textId="4C3392AF" w:rsidR="00485D2F" w:rsidRDefault="00A1440E" w:rsidP="00EA2B09">
            <w:pPr>
              <w:pStyle w:val="3GPPText"/>
              <w:spacing w:before="0" w:after="0" w:line="240" w:lineRule="auto"/>
              <w:jc w:val="center"/>
            </w:pPr>
            <w:r>
              <w:t>No</w:t>
            </w:r>
          </w:p>
        </w:tc>
        <w:tc>
          <w:tcPr>
            <w:tcW w:w="2138" w:type="dxa"/>
          </w:tcPr>
          <w:p w14:paraId="5DE39951" w14:textId="6AD38FE2" w:rsidR="00485D2F" w:rsidRDefault="007D1617">
            <w:pPr>
              <w:pStyle w:val="3GPPText"/>
              <w:spacing w:before="0" w:after="0" w:line="240" w:lineRule="auto"/>
              <w:jc w:val="center"/>
            </w:pPr>
            <w:r>
              <w:t>Higher TX power to longer range transmission</w:t>
            </w:r>
          </w:p>
        </w:tc>
      </w:tr>
    </w:tbl>
    <w:p w14:paraId="4155816A" w14:textId="0A45810A" w:rsidR="00485D2F" w:rsidRDefault="001B09EF" w:rsidP="008E077E">
      <w:pPr>
        <w:pStyle w:val="3GPPText"/>
      </w:pPr>
      <w:r>
        <w:rPr>
          <w:bCs/>
          <w:szCs w:val="18"/>
        </w:rPr>
        <w:t>Note: In order to fill in data for given QoS attribute (each row in the table), we assume that other QoS parameters have the same settings (i.e. no inter-dependency among QoS attributes is considered)</w:t>
      </w:r>
    </w:p>
    <w:p w14:paraId="3C30AD13" w14:textId="77777777" w:rsidR="00225232" w:rsidRPr="00CA436B" w:rsidRDefault="00225232" w:rsidP="008E077E">
      <w:pPr>
        <w:pStyle w:val="3GPPText"/>
      </w:pPr>
    </w:p>
    <w:p w14:paraId="5BC497BE" w14:textId="77777777" w:rsidR="00356687" w:rsidRDefault="00356687" w:rsidP="00C84A44">
      <w:pPr>
        <w:pStyle w:val="3GPPH1"/>
        <w:tabs>
          <w:tab w:val="clear" w:pos="432"/>
          <w:tab w:val="num" w:pos="426"/>
        </w:tabs>
      </w:pPr>
      <w:r>
        <w:t>Conclusions</w:t>
      </w:r>
    </w:p>
    <w:p w14:paraId="1FFE483D" w14:textId="5BD36B58" w:rsidR="00356687" w:rsidRDefault="00356687" w:rsidP="001D71CB">
      <w:pPr>
        <w:pStyle w:val="3GPPText"/>
      </w:pPr>
      <w:r w:rsidRPr="001D71CB">
        <w:t>In this contribution, we have analyzed handling of QoS for NR Uu and PC5 links for eV2X services from physical layer perspective.</w:t>
      </w:r>
      <w:r w:rsidR="002C2687" w:rsidRPr="001D71CB">
        <w:t xml:space="preserve"> </w:t>
      </w:r>
      <w:r w:rsidR="00756DB1" w:rsidRPr="001D71CB">
        <w:t xml:space="preserve">Our analysis shows that </w:t>
      </w:r>
      <w:r w:rsidR="005772E7" w:rsidRPr="001D71CB">
        <w:t xml:space="preserve">for </w:t>
      </w:r>
      <w:r w:rsidR="00756DB1" w:rsidRPr="001D71CB">
        <w:t>deliver</w:t>
      </w:r>
      <w:r w:rsidR="005772E7" w:rsidRPr="001D71CB">
        <w:t xml:space="preserve">y of </w:t>
      </w:r>
      <w:r w:rsidR="00756DB1" w:rsidRPr="001D71CB">
        <w:t>eV2X services over NR Uu link no additional L1 enhancements are needed for NR Uu interface</w:t>
      </w:r>
      <w:r w:rsidR="005772E7" w:rsidRPr="001D71CB">
        <w:t xml:space="preserve"> related to QoS framework</w:t>
      </w:r>
      <w:r w:rsidR="00756DB1" w:rsidRPr="001D71CB">
        <w:t>.</w:t>
      </w:r>
      <w:r w:rsidR="005772E7" w:rsidRPr="001D71CB">
        <w:t xml:space="preserve"> However</w:t>
      </w:r>
      <w:r w:rsidR="00CD3BAB">
        <w:t>,</w:t>
      </w:r>
      <w:r w:rsidR="005772E7" w:rsidRPr="001D71CB">
        <w:t xml:space="preserve"> the impact on PC5 physical layer </w:t>
      </w:r>
      <w:r w:rsidR="000C3477" w:rsidRPr="001D71CB">
        <w:t xml:space="preserve">is </w:t>
      </w:r>
      <w:r w:rsidR="005772E7" w:rsidRPr="001D71CB">
        <w:t>rather significant starting from proper definition of the sidelink physical structure, resource allocation, channel access and congestion control procedures.</w:t>
      </w:r>
      <w:r w:rsidR="0071431D" w:rsidRPr="001D71CB">
        <w:t xml:space="preserve"> Based on analysis we have following proposals:</w:t>
      </w:r>
    </w:p>
    <w:p w14:paraId="627EC619" w14:textId="79EF8C7C" w:rsidR="00A84098" w:rsidRDefault="00A84098" w:rsidP="009F629B">
      <w:pPr>
        <w:pStyle w:val="3GPPText"/>
        <w:numPr>
          <w:ilvl w:val="0"/>
          <w:numId w:val="31"/>
        </w:numPr>
        <w:rPr>
          <w:lang w:val="en-GB"/>
        </w:rPr>
      </w:pPr>
      <w:r w:rsidRPr="00A84098">
        <w:rPr>
          <w:lang w:val="en-GB"/>
        </w:rPr>
        <w:t xml:space="preserve"> </w:t>
      </w:r>
    </w:p>
    <w:p w14:paraId="348287F9" w14:textId="77777777" w:rsidR="00A84098" w:rsidRPr="00BF2B95" w:rsidRDefault="00A84098" w:rsidP="00A84098">
      <w:pPr>
        <w:pStyle w:val="3GPPText"/>
        <w:numPr>
          <w:ilvl w:val="1"/>
          <w:numId w:val="15"/>
        </w:numPr>
      </w:pPr>
      <w:r w:rsidRPr="00443327">
        <w:rPr>
          <w:b/>
        </w:rPr>
        <w:t>Priority information is used to handle intra and inter UE transmission conflicts</w:t>
      </w:r>
    </w:p>
    <w:p w14:paraId="0EA71B99" w14:textId="77777777" w:rsidR="00A84098" w:rsidRDefault="00A84098" w:rsidP="00A84098">
      <w:pPr>
        <w:pStyle w:val="3GPPText"/>
        <w:numPr>
          <w:ilvl w:val="1"/>
          <w:numId w:val="15"/>
        </w:numPr>
        <w:rPr>
          <w:b/>
        </w:rPr>
      </w:pPr>
      <w:r w:rsidRPr="00443327">
        <w:rPr>
          <w:b/>
        </w:rPr>
        <w:t xml:space="preserve">Priority information </w:t>
      </w:r>
      <w:r>
        <w:rPr>
          <w:b/>
        </w:rPr>
        <w:t xml:space="preserve">is </w:t>
      </w:r>
      <w:r w:rsidRPr="00443327">
        <w:rPr>
          <w:b/>
        </w:rPr>
        <w:t>signaled over the air and utilized in channel access and resource selection procedures</w:t>
      </w:r>
    </w:p>
    <w:p w14:paraId="4D2387C3" w14:textId="77777777" w:rsidR="00A84098" w:rsidRDefault="00A84098" w:rsidP="009F629B">
      <w:pPr>
        <w:pStyle w:val="3GPPText"/>
        <w:numPr>
          <w:ilvl w:val="0"/>
          <w:numId w:val="32"/>
        </w:numPr>
        <w:rPr>
          <w:lang w:val="en-GB"/>
        </w:rPr>
      </w:pPr>
    </w:p>
    <w:p w14:paraId="671C2FE2" w14:textId="77777777" w:rsidR="00A84098" w:rsidRPr="0071431D" w:rsidRDefault="00A84098" w:rsidP="00A84098">
      <w:pPr>
        <w:pStyle w:val="3GPPText"/>
        <w:numPr>
          <w:ilvl w:val="1"/>
          <w:numId w:val="12"/>
        </w:numPr>
      </w:pPr>
      <w:r>
        <w:rPr>
          <w:b/>
        </w:rPr>
        <w:t>Latency budget information is used in channel access and resource selection procedures at the transmitter side (e.g. to determine window for resource selection)</w:t>
      </w:r>
    </w:p>
    <w:p w14:paraId="03705FCE" w14:textId="77777777" w:rsidR="00A84098" w:rsidRDefault="00A84098" w:rsidP="009F629B">
      <w:pPr>
        <w:pStyle w:val="3GPPText"/>
        <w:numPr>
          <w:ilvl w:val="0"/>
          <w:numId w:val="33"/>
        </w:numPr>
        <w:rPr>
          <w:lang w:val="en-GB"/>
        </w:rPr>
      </w:pPr>
    </w:p>
    <w:p w14:paraId="09181A1C" w14:textId="77777777" w:rsidR="00A84098" w:rsidRPr="00A6492A" w:rsidRDefault="00A84098" w:rsidP="00A84098">
      <w:pPr>
        <w:pStyle w:val="3GPPText"/>
        <w:numPr>
          <w:ilvl w:val="1"/>
          <w:numId w:val="12"/>
        </w:numPr>
      </w:pPr>
      <w:r>
        <w:rPr>
          <w:b/>
        </w:rPr>
        <w:t>At least the notion of traffic priority, latency and reliability information are reported to gNB</w:t>
      </w:r>
    </w:p>
    <w:p w14:paraId="7CAE6774" w14:textId="77777777" w:rsidR="00A84098" w:rsidRPr="00A6492A" w:rsidRDefault="00A84098" w:rsidP="00A84098">
      <w:pPr>
        <w:pStyle w:val="3GPPText"/>
        <w:numPr>
          <w:ilvl w:val="2"/>
          <w:numId w:val="12"/>
        </w:numPr>
      </w:pPr>
      <w:r>
        <w:rPr>
          <w:b/>
        </w:rPr>
        <w:t>FFS signaling details</w:t>
      </w:r>
    </w:p>
    <w:p w14:paraId="41E16CA7" w14:textId="77777777" w:rsidR="00A84098" w:rsidRDefault="00A84098" w:rsidP="009F629B">
      <w:pPr>
        <w:pStyle w:val="3GPPText"/>
        <w:numPr>
          <w:ilvl w:val="0"/>
          <w:numId w:val="34"/>
        </w:numPr>
        <w:rPr>
          <w:lang w:val="en-GB"/>
        </w:rPr>
      </w:pPr>
    </w:p>
    <w:p w14:paraId="00121EAF" w14:textId="77777777" w:rsidR="00A84098" w:rsidRPr="00556EB6" w:rsidRDefault="00A84098" w:rsidP="00A84098">
      <w:pPr>
        <w:pStyle w:val="3GPPText"/>
        <w:numPr>
          <w:ilvl w:val="1"/>
          <w:numId w:val="15"/>
        </w:numPr>
        <w:rPr>
          <w:b/>
        </w:rPr>
      </w:pPr>
      <w:r w:rsidRPr="001D71CB">
        <w:rPr>
          <w:b/>
        </w:rPr>
        <w:t>NR-V2X supports QoS</w:t>
      </w:r>
      <w:r>
        <w:rPr>
          <w:b/>
        </w:rPr>
        <w:t>-</w:t>
      </w:r>
      <w:r w:rsidRPr="001D71CB">
        <w:rPr>
          <w:b/>
        </w:rPr>
        <w:t>aware congestion control</w:t>
      </w:r>
      <w:r w:rsidRPr="00313D73">
        <w:rPr>
          <w:b/>
        </w:rPr>
        <w:t xml:space="preserve"> </w:t>
      </w:r>
      <w:r w:rsidRPr="001D71CB">
        <w:rPr>
          <w:b/>
        </w:rPr>
        <w:t>at radio-</w:t>
      </w:r>
      <w:r>
        <w:rPr>
          <w:b/>
        </w:rPr>
        <w:t xml:space="preserve">layers </w:t>
      </w:r>
      <w:r w:rsidRPr="001D71CB">
        <w:rPr>
          <w:b/>
        </w:rPr>
        <w:t>and V2X application layers</w:t>
      </w:r>
    </w:p>
    <w:p w14:paraId="522FD526" w14:textId="77777777" w:rsidR="00A84098" w:rsidRPr="00556EB6" w:rsidRDefault="00A84098" w:rsidP="00A84098">
      <w:pPr>
        <w:pStyle w:val="3GPPText"/>
        <w:numPr>
          <w:ilvl w:val="2"/>
          <w:numId w:val="15"/>
        </w:numPr>
        <w:rPr>
          <w:b/>
        </w:rPr>
      </w:pPr>
      <w:r>
        <w:rPr>
          <w:b/>
        </w:rPr>
        <w:t>It is configurable whether congestion control logic at radio-layers or V2X application layers is enabled</w:t>
      </w:r>
    </w:p>
    <w:p w14:paraId="1010E7C7" w14:textId="77777777" w:rsidR="00A84098" w:rsidRPr="001D71CB" w:rsidRDefault="00A84098" w:rsidP="00A84098">
      <w:pPr>
        <w:pStyle w:val="3GPPText"/>
        <w:numPr>
          <w:ilvl w:val="1"/>
          <w:numId w:val="15"/>
        </w:numPr>
      </w:pPr>
      <w:r>
        <w:rPr>
          <w:b/>
        </w:rPr>
        <w:t xml:space="preserve">NR-V2X utilizes results of sensing procedure and sidelink </w:t>
      </w:r>
      <w:r w:rsidRPr="009F78F9">
        <w:rPr>
          <w:b/>
        </w:rPr>
        <w:t xml:space="preserve">measurements to facilitate </w:t>
      </w:r>
      <w:r>
        <w:rPr>
          <w:b/>
        </w:rPr>
        <w:t>congestion control</w:t>
      </w:r>
    </w:p>
    <w:p w14:paraId="73987DA7" w14:textId="77777777" w:rsidR="00A84098" w:rsidRPr="001D71CB" w:rsidRDefault="00A84098" w:rsidP="00A84098">
      <w:pPr>
        <w:pStyle w:val="3GPPText"/>
        <w:numPr>
          <w:ilvl w:val="1"/>
          <w:numId w:val="15"/>
        </w:numPr>
      </w:pPr>
      <w:r>
        <w:rPr>
          <w:b/>
        </w:rPr>
        <w:lastRenderedPageBreak/>
        <w:t>NR-V2X congestion control utilizes at least priority as a QoS attribute</w:t>
      </w:r>
    </w:p>
    <w:p w14:paraId="3C1970FF" w14:textId="77777777" w:rsidR="00A84098" w:rsidRPr="00CD3BAB" w:rsidRDefault="00A84098" w:rsidP="00A84098">
      <w:pPr>
        <w:pStyle w:val="3GPPText"/>
        <w:numPr>
          <w:ilvl w:val="2"/>
          <w:numId w:val="15"/>
        </w:numPr>
      </w:pPr>
      <w:r>
        <w:rPr>
          <w:b/>
        </w:rPr>
        <w:t>FFS latency, reliability, range</w:t>
      </w:r>
    </w:p>
    <w:p w14:paraId="5DE7D15A" w14:textId="77777777" w:rsidR="00A84098" w:rsidRDefault="00A84098" w:rsidP="009F629B">
      <w:pPr>
        <w:pStyle w:val="3GPPText"/>
        <w:numPr>
          <w:ilvl w:val="0"/>
          <w:numId w:val="35"/>
        </w:numPr>
        <w:rPr>
          <w:lang w:val="en-GB"/>
        </w:rPr>
      </w:pPr>
    </w:p>
    <w:p w14:paraId="21574C4E" w14:textId="77777777" w:rsidR="00A84098" w:rsidRDefault="00A84098" w:rsidP="00A84098">
      <w:pPr>
        <w:pStyle w:val="3GPPText"/>
        <w:numPr>
          <w:ilvl w:val="1"/>
          <w:numId w:val="15"/>
        </w:numPr>
        <w:rPr>
          <w:b/>
        </w:rPr>
      </w:pPr>
      <w:r w:rsidRPr="001D71CB">
        <w:rPr>
          <w:b/>
        </w:rPr>
        <w:t xml:space="preserve">NR-V2X </w:t>
      </w:r>
      <w:r>
        <w:rPr>
          <w:b/>
        </w:rPr>
        <w:t>congestion control function monitors amount of resources consumed by UE over a (pre)-configured time interval</w:t>
      </w:r>
    </w:p>
    <w:p w14:paraId="2D170150" w14:textId="77777777" w:rsidR="00A84098" w:rsidRDefault="00A84098" w:rsidP="00A84098">
      <w:pPr>
        <w:pStyle w:val="3GPPText"/>
        <w:numPr>
          <w:ilvl w:val="1"/>
          <w:numId w:val="15"/>
        </w:numPr>
        <w:rPr>
          <w:b/>
        </w:rPr>
      </w:pPr>
      <w:r w:rsidRPr="001D71CB">
        <w:rPr>
          <w:b/>
        </w:rPr>
        <w:t xml:space="preserve">NR-V2X </w:t>
      </w:r>
      <w:r>
        <w:rPr>
          <w:b/>
        </w:rPr>
        <w:t>congestion control does not differentiate amount of resources consumed by UE for different communication types (i.e. unicast, groupcast, broadcast)</w:t>
      </w:r>
    </w:p>
    <w:p w14:paraId="669A1DA5" w14:textId="77777777" w:rsidR="00A84098" w:rsidRDefault="00A84098" w:rsidP="00A84098">
      <w:pPr>
        <w:pStyle w:val="3GPPText"/>
        <w:numPr>
          <w:ilvl w:val="2"/>
          <w:numId w:val="15"/>
        </w:numPr>
        <w:rPr>
          <w:b/>
        </w:rPr>
      </w:pPr>
      <w:r>
        <w:rPr>
          <w:b/>
        </w:rPr>
        <w:t>How many resources to use for unicast, groupcast or broadcast communication is left up to UE implementation, subject to total resource constraints imposed by congestion metric</w:t>
      </w:r>
    </w:p>
    <w:p w14:paraId="41703D00" w14:textId="77777777" w:rsidR="00A84098" w:rsidRDefault="00A84098" w:rsidP="00A84098">
      <w:pPr>
        <w:pStyle w:val="3GPPText"/>
        <w:numPr>
          <w:ilvl w:val="1"/>
          <w:numId w:val="15"/>
        </w:numPr>
        <w:rPr>
          <w:b/>
        </w:rPr>
      </w:pPr>
      <w:r w:rsidRPr="001D71CB">
        <w:rPr>
          <w:b/>
        </w:rPr>
        <w:t xml:space="preserve">NR-V2X </w:t>
      </w:r>
      <w:r>
        <w:rPr>
          <w:b/>
        </w:rPr>
        <w:t>congestion control settings depend on sidelink transmission priority (i.e. TX parameters depend on transmission priority)</w:t>
      </w:r>
    </w:p>
    <w:p w14:paraId="09E0FEB9" w14:textId="77777777" w:rsidR="00A84098" w:rsidRPr="00556EB6" w:rsidRDefault="00A84098" w:rsidP="00A84098">
      <w:pPr>
        <w:pStyle w:val="3GPPText"/>
        <w:numPr>
          <w:ilvl w:val="1"/>
          <w:numId w:val="15"/>
        </w:numPr>
        <w:rPr>
          <w:b/>
        </w:rPr>
      </w:pPr>
      <w:r>
        <w:rPr>
          <w:b/>
        </w:rPr>
        <w:t>NR V2X congestion control puts constraints on ranges of MCS, TX power, number of sub-channels and number of (re)-transmissions that can be used by UE depending on congestion metric</w:t>
      </w:r>
    </w:p>
    <w:p w14:paraId="48BC96C2" w14:textId="77777777" w:rsidR="00A84098" w:rsidRDefault="00A84098" w:rsidP="009F629B">
      <w:pPr>
        <w:pStyle w:val="3GPPText"/>
        <w:numPr>
          <w:ilvl w:val="0"/>
          <w:numId w:val="36"/>
        </w:numPr>
        <w:rPr>
          <w:lang w:val="en-GB"/>
        </w:rPr>
      </w:pPr>
    </w:p>
    <w:p w14:paraId="05F07183" w14:textId="77777777" w:rsidR="00A84098" w:rsidRDefault="00A84098" w:rsidP="00A84098">
      <w:pPr>
        <w:pStyle w:val="3GPPText"/>
        <w:numPr>
          <w:ilvl w:val="1"/>
          <w:numId w:val="15"/>
        </w:numPr>
        <w:rPr>
          <w:b/>
        </w:rPr>
      </w:pPr>
      <w:r w:rsidRPr="00E661E3">
        <w:rPr>
          <w:b/>
        </w:rPr>
        <w:t xml:space="preserve">Consider QoS control as </w:t>
      </w:r>
      <w:r>
        <w:rPr>
          <w:b/>
        </w:rPr>
        <w:t xml:space="preserve">internal to </w:t>
      </w:r>
      <w:r w:rsidRPr="00E661E3">
        <w:rPr>
          <w:b/>
        </w:rPr>
        <w:t>UE procedure in case of system congestion (lack of resources) or traffic overload</w:t>
      </w:r>
    </w:p>
    <w:p w14:paraId="743F6AAE" w14:textId="77777777" w:rsidR="00A84098" w:rsidRDefault="00A84098" w:rsidP="00A84098">
      <w:pPr>
        <w:pStyle w:val="3GPPText"/>
        <w:numPr>
          <w:ilvl w:val="1"/>
          <w:numId w:val="15"/>
        </w:numPr>
        <w:rPr>
          <w:b/>
        </w:rPr>
      </w:pPr>
      <w:r>
        <w:rPr>
          <w:b/>
        </w:rPr>
        <w:t xml:space="preserve">Further discuss benefits of defining order for handling various NR V2X QoS attributes in QoS control logic or use predefined mapping </w:t>
      </w:r>
      <w:r w:rsidRPr="00B54BA3">
        <w:rPr>
          <w:b/>
        </w:rPr>
        <w:t>function depending on packet priority, latency, reliability, V2X service ID, range</w:t>
      </w:r>
      <w:r>
        <w:rPr>
          <w:b/>
        </w:rPr>
        <w:t xml:space="preserve"> to determine order for sidelink transmission</w:t>
      </w:r>
    </w:p>
    <w:p w14:paraId="7459F7E2" w14:textId="39EFC254" w:rsidR="00641A15" w:rsidRDefault="00641A15" w:rsidP="001D71CB">
      <w:pPr>
        <w:pStyle w:val="3GPPText"/>
      </w:pPr>
    </w:p>
    <w:p w14:paraId="22935108" w14:textId="77777777" w:rsidR="00CD3BAB" w:rsidRDefault="00CD3BAB" w:rsidP="001D71CB">
      <w:pPr>
        <w:pStyle w:val="3GPPText"/>
      </w:pPr>
    </w:p>
    <w:p w14:paraId="3C0E105E" w14:textId="77777777" w:rsidR="009401A4" w:rsidRPr="00AB2DA9" w:rsidRDefault="009401A4" w:rsidP="00E673D8">
      <w:pPr>
        <w:pStyle w:val="3GPPH1"/>
        <w:rPr>
          <w:lang w:val="en-US"/>
        </w:rPr>
      </w:pPr>
      <w:r w:rsidRPr="00AB2DA9">
        <w:rPr>
          <w:lang w:val="en-US"/>
        </w:rPr>
        <w:t>References</w:t>
      </w:r>
    </w:p>
    <w:bookmarkStart w:id="2" w:name="_Ref4855776"/>
    <w:p w14:paraId="5E9D226A" w14:textId="77777777" w:rsidR="00954E06" w:rsidRDefault="00954E06" w:rsidP="00954E06">
      <w:pPr>
        <w:widowControl w:val="0"/>
        <w:numPr>
          <w:ilvl w:val="0"/>
          <w:numId w:val="2"/>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9F629B"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2"/>
    </w:p>
    <w:p w14:paraId="4D3E1F0A" w14:textId="77777777" w:rsidR="00954E06" w:rsidRDefault="00954E06" w:rsidP="00954E06">
      <w:pPr>
        <w:widowControl w:val="0"/>
        <w:numPr>
          <w:ilvl w:val="0"/>
          <w:numId w:val="2"/>
        </w:numPr>
        <w:overflowPunct/>
        <w:autoSpaceDE/>
        <w:adjustRightInd/>
        <w:jc w:val="both"/>
        <w:textAlignment w:val="auto"/>
        <w:rPr>
          <w:iCs/>
          <w:sz w:val="22"/>
          <w:lang w:val="en-US"/>
        </w:rPr>
      </w:pPr>
      <w:bookmarkStart w:id="3" w:name="_Ref4855808"/>
      <w:r w:rsidRPr="00FD62CB">
        <w:rPr>
          <w:iCs/>
          <w:sz w:val="22"/>
          <w:lang w:val="en-US"/>
        </w:rPr>
        <w:t>R1-1904294</w:t>
      </w:r>
      <w:r w:rsidRPr="008850E7">
        <w:rPr>
          <w:iCs/>
          <w:sz w:val="22"/>
          <w:lang w:val="en-US"/>
        </w:rPr>
        <w:t>, “Sidelink physical structure design for NR V2X communication”, Intel Corporation, Xi’an, China, April, 2019</w:t>
      </w:r>
      <w:bookmarkEnd w:id="3"/>
    </w:p>
    <w:p w14:paraId="63399700" w14:textId="77777777" w:rsidR="00954E06" w:rsidRDefault="00954E06" w:rsidP="00954E06">
      <w:pPr>
        <w:widowControl w:val="0"/>
        <w:numPr>
          <w:ilvl w:val="0"/>
          <w:numId w:val="2"/>
        </w:numPr>
        <w:overflowPunct/>
        <w:autoSpaceDE/>
        <w:adjustRightInd/>
        <w:jc w:val="both"/>
        <w:textAlignment w:val="auto"/>
        <w:rPr>
          <w:iCs/>
          <w:sz w:val="22"/>
          <w:lang w:val="en-US"/>
        </w:rPr>
      </w:pPr>
      <w:r w:rsidRPr="00FD62CB">
        <w:rPr>
          <w:iCs/>
          <w:sz w:val="22"/>
          <w:lang w:val="en-US"/>
        </w:rPr>
        <w:t>R1-1904295</w:t>
      </w:r>
      <w:r w:rsidRPr="008850E7">
        <w:rPr>
          <w:iCs/>
          <w:sz w:val="22"/>
          <w:lang w:val="en-US"/>
        </w:rPr>
        <w:t>, “</w:t>
      </w:r>
      <w:r>
        <w:rPr>
          <w:iCs/>
          <w:sz w:val="22"/>
          <w:lang w:val="en-US"/>
        </w:rPr>
        <w:t>Network controlled s</w:t>
      </w:r>
      <w:r w:rsidRPr="008850E7">
        <w:rPr>
          <w:iCs/>
          <w:sz w:val="22"/>
          <w:lang w:val="en-US"/>
        </w:rPr>
        <w:t>idelink resource allocation design for NR V2X communication”, Intel Corporation, Xi’an, China, April, 2019</w:t>
      </w:r>
    </w:p>
    <w:p w14:paraId="747BEEBA" w14:textId="0C362BE4" w:rsidR="00FD2AC8" w:rsidRDefault="00FD2AC8" w:rsidP="00954E06">
      <w:pPr>
        <w:widowControl w:val="0"/>
        <w:numPr>
          <w:ilvl w:val="0"/>
          <w:numId w:val="2"/>
        </w:numPr>
        <w:overflowPunct/>
        <w:autoSpaceDE/>
        <w:adjustRightInd/>
        <w:jc w:val="both"/>
        <w:textAlignment w:val="auto"/>
        <w:rPr>
          <w:iCs/>
          <w:sz w:val="22"/>
          <w:lang w:val="en-US"/>
        </w:rPr>
      </w:pPr>
      <w:bookmarkStart w:id="4" w:name="_Ref5144595"/>
      <w:r w:rsidRPr="00FD62CB">
        <w:rPr>
          <w:iCs/>
          <w:sz w:val="22"/>
          <w:lang w:val="en-US"/>
        </w:rPr>
        <w:t>R1-1904296</w:t>
      </w:r>
      <w:r w:rsidRPr="008850E7">
        <w:rPr>
          <w:iCs/>
          <w:sz w:val="22"/>
          <w:lang w:val="en-US"/>
        </w:rPr>
        <w:t>, “Sidelink resource allocation design for NR V2X communication”, Intel Corporation, Xi’an, China, April, 2019</w:t>
      </w:r>
      <w:bookmarkEnd w:id="4"/>
    </w:p>
    <w:p w14:paraId="3362C912" w14:textId="77777777" w:rsidR="00954E06" w:rsidRDefault="00954E06" w:rsidP="00954E06">
      <w:pPr>
        <w:widowControl w:val="0"/>
        <w:numPr>
          <w:ilvl w:val="0"/>
          <w:numId w:val="2"/>
        </w:numPr>
        <w:overflowPunct/>
        <w:autoSpaceDE/>
        <w:adjustRightInd/>
        <w:jc w:val="both"/>
        <w:textAlignment w:val="auto"/>
        <w:rPr>
          <w:iCs/>
          <w:sz w:val="22"/>
          <w:lang w:val="en-US"/>
        </w:rPr>
      </w:pPr>
      <w:r w:rsidRPr="00FD62CB">
        <w:rPr>
          <w:iCs/>
          <w:sz w:val="22"/>
          <w:lang w:val="en-US"/>
        </w:rPr>
        <w:t>R1-1904297</w:t>
      </w:r>
      <w:r w:rsidRPr="008850E7">
        <w:rPr>
          <w:iCs/>
          <w:sz w:val="22"/>
          <w:lang w:val="en-US"/>
        </w:rPr>
        <w:t>, “Sidelink synchronization design for NR V2X communication”, Intel Corporation, Xi’an, China, April, 2019</w:t>
      </w:r>
    </w:p>
    <w:p w14:paraId="6FC88ADB" w14:textId="77777777" w:rsidR="00954E06" w:rsidRDefault="00954E06" w:rsidP="00954E06">
      <w:pPr>
        <w:widowControl w:val="0"/>
        <w:numPr>
          <w:ilvl w:val="0"/>
          <w:numId w:val="2"/>
        </w:numPr>
        <w:overflowPunct/>
        <w:autoSpaceDE/>
        <w:adjustRightInd/>
        <w:jc w:val="both"/>
        <w:textAlignment w:val="auto"/>
        <w:rPr>
          <w:iCs/>
          <w:sz w:val="22"/>
          <w:lang w:val="en-US"/>
        </w:rPr>
      </w:pPr>
      <w:r w:rsidRPr="00FD62CB">
        <w:rPr>
          <w:iCs/>
          <w:sz w:val="22"/>
          <w:lang w:val="en-US"/>
        </w:rPr>
        <w:t>R1-1904298</w:t>
      </w:r>
      <w:r w:rsidRPr="003F29F9">
        <w:rPr>
          <w:iCs/>
          <w:sz w:val="22"/>
          <w:lang w:val="en-US"/>
        </w:rPr>
        <w:t>, “</w:t>
      </w:r>
      <w:r>
        <w:rPr>
          <w:iCs/>
          <w:sz w:val="22"/>
          <w:lang w:val="en-US"/>
        </w:rPr>
        <w:t xml:space="preserve">In-device coexistence for LTE V2X and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7B83F328" w14:textId="77777777" w:rsidR="00954E06" w:rsidRDefault="00954E06" w:rsidP="00954E06">
      <w:pPr>
        <w:widowControl w:val="0"/>
        <w:numPr>
          <w:ilvl w:val="0"/>
          <w:numId w:val="2"/>
        </w:numPr>
        <w:overflowPunct/>
        <w:autoSpaceDE/>
        <w:adjustRightInd/>
        <w:jc w:val="both"/>
        <w:textAlignment w:val="auto"/>
        <w:rPr>
          <w:iCs/>
          <w:sz w:val="22"/>
          <w:lang w:val="en-US"/>
        </w:rPr>
      </w:pPr>
      <w:r w:rsidRPr="005F5AAE">
        <w:rPr>
          <w:iCs/>
          <w:sz w:val="22"/>
          <w:lang w:val="en-US"/>
        </w:rPr>
        <w:t>R1-</w:t>
      </w:r>
      <w:r w:rsidRPr="00FD62CB">
        <w:rPr>
          <w:iCs/>
          <w:sz w:val="22"/>
          <w:lang w:val="en-US"/>
        </w:rPr>
        <w:t>1904299</w:t>
      </w:r>
      <w:r w:rsidRPr="003F29F9">
        <w:rPr>
          <w:iCs/>
          <w:sz w:val="22"/>
          <w:lang w:val="en-US"/>
        </w:rPr>
        <w:t>, “</w:t>
      </w:r>
      <w:r>
        <w:rPr>
          <w:iCs/>
          <w:sz w:val="22"/>
          <w:lang w:val="en-US"/>
        </w:rPr>
        <w:t xml:space="preserve">Design of 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76B278CC" w14:textId="77777777" w:rsidR="00954E06" w:rsidRDefault="00954E06" w:rsidP="00954E06">
      <w:pPr>
        <w:widowControl w:val="0"/>
        <w:numPr>
          <w:ilvl w:val="0"/>
          <w:numId w:val="2"/>
        </w:numPr>
        <w:overflowPunct/>
        <w:autoSpaceDE/>
        <w:adjustRightInd/>
        <w:jc w:val="both"/>
        <w:textAlignment w:val="auto"/>
        <w:rPr>
          <w:iCs/>
          <w:sz w:val="22"/>
          <w:lang w:val="en-US"/>
        </w:rPr>
      </w:pPr>
      <w:bookmarkStart w:id="5" w:name="_Ref4855816"/>
      <w:r w:rsidRPr="00FD62CB">
        <w:rPr>
          <w:iCs/>
          <w:sz w:val="22"/>
          <w:lang w:val="en-US"/>
        </w:rPr>
        <w:t>R1-1904301</w:t>
      </w:r>
      <w:r w:rsidRPr="00BF38DA">
        <w:rPr>
          <w:iCs/>
          <w:sz w:val="22"/>
          <w:lang w:val="en-US"/>
        </w:rPr>
        <w:t>, “Design of NR Uu controlling LTE sidelink”, Intel Corporation, Xi’an, China, April, 2019</w:t>
      </w:r>
      <w:bookmarkEnd w:id="5"/>
    </w:p>
    <w:p w14:paraId="7EEB0C3A" w14:textId="77777777" w:rsidR="00317C56" w:rsidRDefault="00317C56" w:rsidP="00317C56">
      <w:pPr>
        <w:widowControl w:val="0"/>
        <w:overflowPunct/>
        <w:autoSpaceDE/>
        <w:adjustRightInd/>
        <w:jc w:val="both"/>
        <w:textAlignment w:val="auto"/>
        <w:rPr>
          <w:iCs/>
          <w:sz w:val="22"/>
          <w:lang w:val="en-US"/>
        </w:rPr>
      </w:pPr>
    </w:p>
    <w:p w14:paraId="3C9AFE0E" w14:textId="77777777" w:rsidR="00317C56" w:rsidRDefault="00317C56" w:rsidP="00317C56">
      <w:pPr>
        <w:pStyle w:val="3GPPText"/>
      </w:pPr>
    </w:p>
    <w:p w14:paraId="21113960" w14:textId="5018E0C3" w:rsidR="00317C56" w:rsidRPr="00AB2DA9" w:rsidRDefault="00317C56" w:rsidP="00317C56">
      <w:pPr>
        <w:pStyle w:val="3GPPH1"/>
        <w:rPr>
          <w:lang w:val="en-US"/>
        </w:rPr>
      </w:pPr>
      <w:r>
        <w:rPr>
          <w:lang w:val="en-US"/>
        </w:rPr>
        <w:lastRenderedPageBreak/>
        <w:t>Annex A</w:t>
      </w:r>
      <w:r w:rsidR="00404602">
        <w:rPr>
          <w:lang w:val="en-US"/>
        </w:rPr>
        <w:t xml:space="preserve"> – List of RAN1 WG Agreements on NR V2X QoS</w:t>
      </w:r>
    </w:p>
    <w:p w14:paraId="1FE4D448" w14:textId="4FD2B39D" w:rsidR="00317C56" w:rsidRDefault="00317C56" w:rsidP="00317C56">
      <w:pPr>
        <w:pStyle w:val="3GPPText"/>
      </w:pPr>
      <w:r>
        <w:t xml:space="preserve">At the previous RAN1 WG meetings, the following agreements were made on QoS </w:t>
      </w:r>
      <w:r w:rsidR="00313EEF">
        <w:t xml:space="preserve">and congestion control </w:t>
      </w:r>
      <w:r>
        <w:t>for NR-V2X work: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17C56" w:rsidRPr="00AE0EDB" w14:paraId="0CAE7276" w14:textId="77777777" w:rsidTr="001D1628">
        <w:tc>
          <w:tcPr>
            <w:tcW w:w="9967" w:type="dxa"/>
            <w:shd w:val="clear" w:color="auto" w:fill="auto"/>
          </w:tcPr>
          <w:p w14:paraId="28B08B13" w14:textId="77777777" w:rsidR="00317C56" w:rsidRPr="00404602" w:rsidRDefault="00317C56" w:rsidP="001D1628">
            <w:pPr>
              <w:pStyle w:val="3GPPAgreements"/>
              <w:numPr>
                <w:ilvl w:val="0"/>
                <w:numId w:val="0"/>
              </w:numPr>
              <w:spacing w:line="280" w:lineRule="atLeast"/>
              <w:ind w:left="284" w:hanging="284"/>
              <w:rPr>
                <w:b/>
              </w:rPr>
            </w:pPr>
            <w:r w:rsidRPr="00404602">
              <w:rPr>
                <w:b/>
              </w:rPr>
              <w:t>RAN1#94 Agreements</w:t>
            </w:r>
          </w:p>
          <w:p w14:paraId="17D4253B" w14:textId="77777777" w:rsidR="00317C56" w:rsidRPr="00404602" w:rsidRDefault="00317C56" w:rsidP="001D1628">
            <w:pPr>
              <w:pStyle w:val="3GPPAgreements"/>
              <w:numPr>
                <w:ilvl w:val="0"/>
                <w:numId w:val="13"/>
              </w:numPr>
              <w:spacing w:before="0"/>
              <w:rPr>
                <w:szCs w:val="18"/>
              </w:rPr>
            </w:pPr>
            <w:r w:rsidRPr="00404602">
              <w:rPr>
                <w:szCs w:val="18"/>
              </w:rPr>
              <w:t>From RAN1 perspective, at least the following QoS-related parameters relevant to physical layer studies are considered:</w:t>
            </w:r>
          </w:p>
          <w:p w14:paraId="40A50D4B" w14:textId="77777777" w:rsidR="00317C56" w:rsidRPr="00404602" w:rsidRDefault="00317C56" w:rsidP="001D1628">
            <w:pPr>
              <w:pStyle w:val="3GPPAgreements"/>
              <w:numPr>
                <w:ilvl w:val="1"/>
                <w:numId w:val="13"/>
              </w:numPr>
              <w:spacing w:before="0"/>
              <w:rPr>
                <w:szCs w:val="18"/>
              </w:rPr>
            </w:pPr>
            <w:r w:rsidRPr="00404602">
              <w:rPr>
                <w:szCs w:val="18"/>
              </w:rPr>
              <w:t>Priority, Latency, Reliability</w:t>
            </w:r>
          </w:p>
          <w:p w14:paraId="16FBCD51" w14:textId="77777777" w:rsidR="00317C56" w:rsidRPr="00404602" w:rsidRDefault="00317C56" w:rsidP="001D1628">
            <w:pPr>
              <w:pStyle w:val="3GPPAgreements"/>
              <w:numPr>
                <w:ilvl w:val="0"/>
                <w:numId w:val="0"/>
              </w:numPr>
              <w:spacing w:line="280" w:lineRule="atLeast"/>
              <w:ind w:left="284" w:hanging="284"/>
              <w:rPr>
                <w:b/>
              </w:rPr>
            </w:pPr>
            <w:r w:rsidRPr="00404602">
              <w:rPr>
                <w:b/>
              </w:rPr>
              <w:t>RAN1#94bis Agreements</w:t>
            </w:r>
          </w:p>
          <w:p w14:paraId="55005273" w14:textId="77777777" w:rsidR="00317C56" w:rsidRPr="00404602" w:rsidRDefault="00317C56" w:rsidP="001D1628">
            <w:pPr>
              <w:pStyle w:val="3GPPAgreements"/>
              <w:numPr>
                <w:ilvl w:val="0"/>
                <w:numId w:val="13"/>
              </w:numPr>
              <w:spacing w:before="0"/>
              <w:rPr>
                <w:szCs w:val="18"/>
              </w:rPr>
            </w:pPr>
            <w:r w:rsidRPr="00404602">
              <w:rPr>
                <w:szCs w:val="18"/>
              </w:rPr>
              <w:t xml:space="preserve">RAN1 studies further how to use </w:t>
            </w:r>
          </w:p>
          <w:p w14:paraId="0867DE32" w14:textId="77777777" w:rsidR="00317C56" w:rsidRPr="00404602" w:rsidRDefault="00317C56" w:rsidP="001D1628">
            <w:pPr>
              <w:pStyle w:val="3GPPAgreements"/>
              <w:numPr>
                <w:ilvl w:val="1"/>
                <w:numId w:val="13"/>
              </w:numPr>
              <w:spacing w:before="0"/>
              <w:rPr>
                <w:bCs/>
                <w:szCs w:val="18"/>
              </w:rPr>
            </w:pPr>
            <w:r w:rsidRPr="00404602">
              <w:rPr>
                <w:bCs/>
                <w:szCs w:val="18"/>
              </w:rPr>
              <w:t>priority</w:t>
            </w:r>
            <w:r w:rsidRPr="00404602">
              <w:rPr>
                <w:szCs w:val="18"/>
              </w:rPr>
              <w:t xml:space="preserve">, </w:t>
            </w:r>
          </w:p>
          <w:p w14:paraId="13C3E488" w14:textId="77777777" w:rsidR="00317C56" w:rsidRPr="00404602" w:rsidRDefault="00317C56" w:rsidP="001D1628">
            <w:pPr>
              <w:pStyle w:val="3GPPAgreements"/>
              <w:numPr>
                <w:ilvl w:val="1"/>
                <w:numId w:val="13"/>
              </w:numPr>
              <w:spacing w:before="0"/>
              <w:rPr>
                <w:szCs w:val="18"/>
              </w:rPr>
            </w:pPr>
            <w:r w:rsidRPr="00404602">
              <w:rPr>
                <w:szCs w:val="18"/>
              </w:rPr>
              <w:t>latency,</w:t>
            </w:r>
          </w:p>
          <w:p w14:paraId="5D22EA01" w14:textId="77777777" w:rsidR="00317C56" w:rsidRPr="00404602" w:rsidRDefault="00317C56" w:rsidP="001D1628">
            <w:pPr>
              <w:pStyle w:val="3GPPAgreements"/>
              <w:numPr>
                <w:ilvl w:val="1"/>
                <w:numId w:val="13"/>
              </w:numPr>
              <w:spacing w:before="0"/>
              <w:rPr>
                <w:bCs/>
                <w:szCs w:val="18"/>
              </w:rPr>
            </w:pPr>
            <w:r w:rsidRPr="00404602">
              <w:rPr>
                <w:szCs w:val="18"/>
              </w:rPr>
              <w:t>reliability</w:t>
            </w:r>
            <w:r w:rsidRPr="00404602">
              <w:rPr>
                <w:bCs/>
                <w:szCs w:val="18"/>
              </w:rPr>
              <w:t>,</w:t>
            </w:r>
          </w:p>
          <w:p w14:paraId="1F7815D6" w14:textId="77777777" w:rsidR="00317C56" w:rsidRPr="00404602" w:rsidRDefault="00317C56" w:rsidP="001D1628">
            <w:pPr>
              <w:pStyle w:val="3GPPAgreements"/>
              <w:numPr>
                <w:ilvl w:val="1"/>
                <w:numId w:val="13"/>
              </w:numPr>
              <w:spacing w:before="0"/>
              <w:rPr>
                <w:szCs w:val="18"/>
              </w:rPr>
            </w:pPr>
            <w:r w:rsidRPr="00404602">
              <w:rPr>
                <w:szCs w:val="18"/>
              </w:rPr>
              <w:t>minimum required communication range (as defined by higher layers) if agreed to use</w:t>
            </w:r>
          </w:p>
          <w:p w14:paraId="5CEA74AD" w14:textId="77777777" w:rsidR="00317C56" w:rsidRPr="00404602" w:rsidRDefault="00317C56" w:rsidP="001D1628">
            <w:pPr>
              <w:pStyle w:val="3GPPAgreements"/>
              <w:numPr>
                <w:ilvl w:val="0"/>
                <w:numId w:val="0"/>
              </w:numPr>
              <w:spacing w:before="0"/>
              <w:ind w:left="284" w:hanging="284"/>
              <w:rPr>
                <w:bCs/>
                <w:szCs w:val="18"/>
              </w:rPr>
            </w:pPr>
            <w:r w:rsidRPr="00404602">
              <w:rPr>
                <w:bCs/>
                <w:szCs w:val="18"/>
              </w:rPr>
              <w:t xml:space="preserve">in </w:t>
            </w:r>
            <w:r w:rsidRPr="00404602">
              <w:rPr>
                <w:szCs w:val="18"/>
              </w:rPr>
              <w:t>the</w:t>
            </w:r>
            <w:r w:rsidRPr="00404602">
              <w:rPr>
                <w:bCs/>
                <w:szCs w:val="18"/>
              </w:rPr>
              <w:t xml:space="preserve"> </w:t>
            </w:r>
            <w:r w:rsidRPr="00404602">
              <w:rPr>
                <w:szCs w:val="18"/>
              </w:rPr>
              <w:t>physical</w:t>
            </w:r>
            <w:r w:rsidRPr="00404602">
              <w:rPr>
                <w:bCs/>
                <w:szCs w:val="18"/>
              </w:rPr>
              <w:t xml:space="preserve"> layer aspects of at least</w:t>
            </w:r>
          </w:p>
          <w:p w14:paraId="298B0B0F" w14:textId="77777777" w:rsidR="00317C56" w:rsidRPr="00404602" w:rsidRDefault="00317C56" w:rsidP="001D1628">
            <w:pPr>
              <w:pStyle w:val="3GPPAgreements"/>
              <w:numPr>
                <w:ilvl w:val="1"/>
                <w:numId w:val="13"/>
              </w:numPr>
              <w:spacing w:before="0"/>
              <w:rPr>
                <w:szCs w:val="18"/>
              </w:rPr>
            </w:pPr>
            <w:r w:rsidRPr="00404602">
              <w:rPr>
                <w:szCs w:val="18"/>
              </w:rPr>
              <w:t xml:space="preserve">resource allocation and </w:t>
            </w:r>
          </w:p>
          <w:p w14:paraId="5633FBBD" w14:textId="77777777" w:rsidR="00317C56" w:rsidRPr="00404602" w:rsidRDefault="00317C56" w:rsidP="001D1628">
            <w:pPr>
              <w:pStyle w:val="3GPPAgreements"/>
              <w:numPr>
                <w:ilvl w:val="1"/>
                <w:numId w:val="13"/>
              </w:numPr>
              <w:spacing w:before="0"/>
              <w:rPr>
                <w:szCs w:val="18"/>
              </w:rPr>
            </w:pPr>
            <w:r w:rsidRPr="00404602">
              <w:rPr>
                <w:szCs w:val="18"/>
              </w:rPr>
              <w:t xml:space="preserve">congestion control and </w:t>
            </w:r>
          </w:p>
          <w:p w14:paraId="234D71D4" w14:textId="77777777" w:rsidR="00317C56" w:rsidRPr="00404602" w:rsidRDefault="00317C56" w:rsidP="001D1628">
            <w:pPr>
              <w:pStyle w:val="3GPPAgreements"/>
              <w:numPr>
                <w:ilvl w:val="1"/>
                <w:numId w:val="13"/>
              </w:numPr>
              <w:spacing w:before="0"/>
              <w:rPr>
                <w:bCs/>
                <w:szCs w:val="18"/>
              </w:rPr>
            </w:pPr>
            <w:r w:rsidRPr="00404602">
              <w:rPr>
                <w:bCs/>
                <w:szCs w:val="18"/>
              </w:rPr>
              <w:t xml:space="preserve">resolution </w:t>
            </w:r>
            <w:r w:rsidRPr="00404602">
              <w:rPr>
                <w:szCs w:val="18"/>
              </w:rPr>
              <w:t>of</w:t>
            </w:r>
            <w:r w:rsidRPr="00404602">
              <w:rPr>
                <w:bCs/>
                <w:szCs w:val="18"/>
              </w:rPr>
              <w:t xml:space="preserve"> in-device coexistence issues and </w:t>
            </w:r>
          </w:p>
          <w:p w14:paraId="6D14A8A1" w14:textId="77777777" w:rsidR="00317C56" w:rsidRPr="00404602" w:rsidRDefault="00317C56" w:rsidP="001D1628">
            <w:pPr>
              <w:pStyle w:val="3GPPAgreements"/>
              <w:numPr>
                <w:ilvl w:val="1"/>
                <w:numId w:val="13"/>
              </w:numPr>
              <w:spacing w:before="0"/>
              <w:rPr>
                <w:szCs w:val="18"/>
              </w:rPr>
            </w:pPr>
            <w:r w:rsidRPr="00404602">
              <w:rPr>
                <w:szCs w:val="18"/>
              </w:rPr>
              <w:t>power control</w:t>
            </w:r>
          </w:p>
          <w:p w14:paraId="4C9627CA" w14:textId="77777777" w:rsidR="00317C56" w:rsidRPr="00404602" w:rsidRDefault="00317C56" w:rsidP="001D1628">
            <w:pPr>
              <w:pStyle w:val="3GPPAgreements"/>
              <w:numPr>
                <w:ilvl w:val="0"/>
                <w:numId w:val="0"/>
              </w:numPr>
              <w:spacing w:line="280" w:lineRule="atLeast"/>
              <w:ind w:left="284" w:hanging="284"/>
              <w:rPr>
                <w:b/>
                <w:u w:val="single"/>
              </w:rPr>
            </w:pPr>
            <w:r w:rsidRPr="00404602">
              <w:rPr>
                <w:b/>
                <w:u w:val="single"/>
              </w:rPr>
              <w:t>RAN1#95 Outcome</w:t>
            </w:r>
          </w:p>
          <w:p w14:paraId="3781619A" w14:textId="77777777" w:rsidR="00317C56" w:rsidRPr="00404602" w:rsidRDefault="00317C56" w:rsidP="001D1628">
            <w:pPr>
              <w:pStyle w:val="3GPPAgreements"/>
              <w:numPr>
                <w:ilvl w:val="0"/>
                <w:numId w:val="0"/>
              </w:numPr>
              <w:spacing w:line="280" w:lineRule="atLeast"/>
              <w:ind w:left="284" w:hanging="284"/>
              <w:rPr>
                <w:rFonts w:ascii="Times" w:eastAsia="Batang" w:hAnsi="Times"/>
                <w:b/>
                <w:bCs/>
                <w:lang w:eastAsia="zh-CN"/>
              </w:rPr>
            </w:pPr>
            <w:r w:rsidRPr="00404602">
              <w:rPr>
                <w:b/>
              </w:rPr>
              <w:t>Conclusion</w:t>
            </w:r>
            <w:r w:rsidRPr="00404602">
              <w:rPr>
                <w:rFonts w:ascii="Times" w:eastAsia="Batang" w:hAnsi="Times"/>
                <w:b/>
                <w:bCs/>
                <w:lang w:eastAsia="zh-CN"/>
              </w:rPr>
              <w:t>:</w:t>
            </w:r>
          </w:p>
          <w:p w14:paraId="798A1607" w14:textId="77777777" w:rsidR="00317C56" w:rsidRPr="00404602" w:rsidRDefault="00317C56" w:rsidP="001D1628">
            <w:pPr>
              <w:pStyle w:val="3GPPAgreements"/>
              <w:numPr>
                <w:ilvl w:val="0"/>
                <w:numId w:val="13"/>
              </w:numPr>
              <w:spacing w:before="0"/>
              <w:rPr>
                <w:szCs w:val="18"/>
              </w:rPr>
            </w:pPr>
            <w:r w:rsidRPr="00404602">
              <w:rPr>
                <w:szCs w:val="18"/>
              </w:rPr>
              <w:t>Selection of QoS model (QoS Flow or per-packet QoS) for the NR V2X sidelink is outside the scope of RAN1</w:t>
            </w:r>
          </w:p>
          <w:p w14:paraId="417BF684" w14:textId="77777777" w:rsidR="00317C56" w:rsidRPr="00404602" w:rsidRDefault="00317C56" w:rsidP="001D1628">
            <w:pPr>
              <w:pStyle w:val="3GPPAgreements"/>
              <w:numPr>
                <w:ilvl w:val="0"/>
                <w:numId w:val="0"/>
              </w:numPr>
              <w:spacing w:line="280" w:lineRule="atLeast"/>
              <w:ind w:left="284" w:hanging="284"/>
              <w:rPr>
                <w:b/>
                <w:u w:val="single"/>
              </w:rPr>
            </w:pPr>
            <w:r w:rsidRPr="00404602">
              <w:rPr>
                <w:b/>
                <w:u w:val="single"/>
              </w:rPr>
              <w:t>RAN1 AdHoc - 1901</w:t>
            </w:r>
          </w:p>
          <w:p w14:paraId="4BACF60D" w14:textId="77777777" w:rsidR="00317C56" w:rsidRPr="00404602" w:rsidRDefault="00317C56" w:rsidP="001D1628">
            <w:pPr>
              <w:pStyle w:val="3GPPAgreements"/>
              <w:numPr>
                <w:ilvl w:val="0"/>
                <w:numId w:val="13"/>
              </w:numPr>
              <w:spacing w:before="0"/>
              <w:rPr>
                <w:szCs w:val="18"/>
              </w:rPr>
            </w:pPr>
            <w:r w:rsidRPr="00404602">
              <w:rPr>
                <w:szCs w:val="18"/>
              </w:rPr>
              <w:t>Introduce at least one congestion metric for NR sidelink</w:t>
            </w:r>
          </w:p>
          <w:p w14:paraId="4568313B" w14:textId="77777777" w:rsidR="00317C56" w:rsidRPr="00404602" w:rsidRDefault="00317C56" w:rsidP="001D1628">
            <w:pPr>
              <w:pStyle w:val="3GPPAgreements"/>
              <w:numPr>
                <w:ilvl w:val="1"/>
                <w:numId w:val="13"/>
              </w:numPr>
              <w:spacing w:before="0"/>
              <w:rPr>
                <w:szCs w:val="18"/>
              </w:rPr>
            </w:pPr>
            <w:r w:rsidRPr="00404602">
              <w:rPr>
                <w:szCs w:val="18"/>
              </w:rPr>
              <w:t>FFS details – to be done in WI phase (if included)</w:t>
            </w:r>
          </w:p>
          <w:p w14:paraId="49357C79" w14:textId="77777777" w:rsidR="00317C56" w:rsidRPr="00404602" w:rsidRDefault="00317C56" w:rsidP="001D1628">
            <w:pPr>
              <w:pStyle w:val="3GPPAgreements"/>
              <w:numPr>
                <w:ilvl w:val="0"/>
                <w:numId w:val="13"/>
              </w:numPr>
              <w:spacing w:before="0"/>
              <w:rPr>
                <w:szCs w:val="18"/>
              </w:rPr>
            </w:pPr>
            <w:r w:rsidRPr="00404602">
              <w:rPr>
                <w:szCs w:val="18"/>
              </w:rPr>
              <w:t>Congestion control is supported at least for sidelink mode 2</w:t>
            </w:r>
          </w:p>
          <w:p w14:paraId="65737BF8" w14:textId="77777777" w:rsidR="00317C56" w:rsidRPr="00404602" w:rsidRDefault="00317C56" w:rsidP="001D1628">
            <w:pPr>
              <w:pStyle w:val="3GPPAgreements"/>
              <w:numPr>
                <w:ilvl w:val="1"/>
                <w:numId w:val="13"/>
              </w:numPr>
              <w:rPr>
                <w:szCs w:val="18"/>
              </w:rPr>
            </w:pPr>
            <w:r w:rsidRPr="00404602">
              <w:t>Note: details of congestion control can be covered in the work item phase, not in this SI.</w:t>
            </w:r>
          </w:p>
          <w:p w14:paraId="1A67BED9" w14:textId="77777777" w:rsidR="00404602" w:rsidRPr="00404602" w:rsidRDefault="00404602" w:rsidP="00404602">
            <w:pPr>
              <w:pStyle w:val="3GPPAgreements"/>
              <w:numPr>
                <w:ilvl w:val="0"/>
                <w:numId w:val="0"/>
              </w:numPr>
              <w:ind w:left="284" w:hanging="284"/>
            </w:pPr>
          </w:p>
          <w:p w14:paraId="0FD0D3D8" w14:textId="2FA1E447" w:rsidR="00404602" w:rsidRPr="00404602" w:rsidRDefault="00404602" w:rsidP="00404602">
            <w:pPr>
              <w:pStyle w:val="3GPPAgreements"/>
              <w:numPr>
                <w:ilvl w:val="0"/>
                <w:numId w:val="0"/>
              </w:numPr>
              <w:spacing w:line="280" w:lineRule="atLeast"/>
              <w:ind w:left="284" w:hanging="284"/>
              <w:rPr>
                <w:b/>
                <w:u w:val="single"/>
              </w:rPr>
            </w:pPr>
            <w:r w:rsidRPr="00404602">
              <w:rPr>
                <w:b/>
                <w:u w:val="single"/>
              </w:rPr>
              <w:t>RAN1#96 Outcome</w:t>
            </w:r>
          </w:p>
          <w:p w14:paraId="5D640A25" w14:textId="77777777" w:rsidR="00404602" w:rsidRPr="00404602" w:rsidRDefault="00404602" w:rsidP="00404602">
            <w:pPr>
              <w:rPr>
                <w:lang w:eastAsia="x-none"/>
              </w:rPr>
            </w:pPr>
            <w:r w:rsidRPr="00404602">
              <w:rPr>
                <w:b/>
                <w:u w:val="single"/>
                <w:lang w:eastAsia="x-none"/>
              </w:rPr>
              <w:t>Conclusion</w:t>
            </w:r>
            <w:r w:rsidRPr="00404602">
              <w:rPr>
                <w:lang w:eastAsia="x-none"/>
              </w:rPr>
              <w:t>:</w:t>
            </w:r>
          </w:p>
          <w:p w14:paraId="61E602C8" w14:textId="77777777" w:rsidR="00404602" w:rsidRPr="00404602" w:rsidRDefault="00404602" w:rsidP="00404602">
            <w:pPr>
              <w:pStyle w:val="3GPPAgreements"/>
              <w:numPr>
                <w:ilvl w:val="0"/>
                <w:numId w:val="26"/>
              </w:numPr>
            </w:pPr>
            <w:r w:rsidRPr="00404602">
              <w:t>It is deemed beneficial to report Sidelink Congestion Metrics(s) to a gNB</w:t>
            </w:r>
          </w:p>
          <w:p w14:paraId="5005AE96" w14:textId="77777777" w:rsidR="00404602" w:rsidRPr="00404602" w:rsidRDefault="00404602" w:rsidP="00404602">
            <w:pPr>
              <w:pStyle w:val="3GPPAgreements"/>
              <w:numPr>
                <w:ilvl w:val="1"/>
                <w:numId w:val="26"/>
              </w:numPr>
            </w:pPr>
            <w:r w:rsidRPr="00404602">
              <w:t>Consequently, it is recommended to specify the corresponding details in the WI phase</w:t>
            </w:r>
          </w:p>
          <w:p w14:paraId="3BB9AE64" w14:textId="77777777" w:rsidR="00404602" w:rsidRDefault="00404602" w:rsidP="00404602">
            <w:pPr>
              <w:pStyle w:val="3GPPAgreements"/>
              <w:numPr>
                <w:ilvl w:val="0"/>
                <w:numId w:val="0"/>
              </w:numPr>
              <w:ind w:left="284" w:hanging="284"/>
              <w:rPr>
                <w:highlight w:val="yellow"/>
              </w:rPr>
            </w:pPr>
          </w:p>
          <w:p w14:paraId="23F51835" w14:textId="77777777" w:rsidR="00404602" w:rsidRPr="00313EEF" w:rsidRDefault="00404602" w:rsidP="00404602">
            <w:pPr>
              <w:pStyle w:val="3GPPAgreements"/>
              <w:numPr>
                <w:ilvl w:val="0"/>
                <w:numId w:val="0"/>
              </w:numPr>
              <w:ind w:left="284" w:hanging="284"/>
              <w:rPr>
                <w:szCs w:val="18"/>
                <w:highlight w:val="yellow"/>
              </w:rPr>
            </w:pPr>
          </w:p>
        </w:tc>
      </w:tr>
      <w:bookmarkEnd w:id="0"/>
    </w:tbl>
    <w:p w14:paraId="49D58890" w14:textId="77777777" w:rsidR="00317C56" w:rsidRDefault="00317C56" w:rsidP="00317C56">
      <w:pPr>
        <w:widowControl w:val="0"/>
        <w:overflowPunct/>
        <w:autoSpaceDE/>
        <w:adjustRightInd/>
        <w:jc w:val="both"/>
        <w:textAlignment w:val="auto"/>
        <w:rPr>
          <w:iCs/>
          <w:sz w:val="22"/>
          <w:lang w:val="en-US"/>
        </w:rPr>
      </w:pPr>
    </w:p>
    <w:sectPr w:rsidR="00317C5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31ACF" w14:textId="77777777" w:rsidR="00F56A33" w:rsidRDefault="00F56A33">
      <w:r>
        <w:separator/>
      </w:r>
    </w:p>
  </w:endnote>
  <w:endnote w:type="continuationSeparator" w:id="0">
    <w:p w14:paraId="502495E6" w14:textId="77777777" w:rsidR="00F56A33" w:rsidRDefault="00F5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214C3" w14:textId="77777777" w:rsidR="001D1628" w:rsidRDefault="001D162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6533F60" w14:textId="77777777" w:rsidR="001D1628" w:rsidRDefault="001D162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96D7F" w14:textId="77777777" w:rsidR="001D1628" w:rsidRPr="00270202" w:rsidRDefault="001D162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629B">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629B">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C8C00" w14:textId="77777777" w:rsidR="00F56A33" w:rsidRDefault="00F56A33">
      <w:r>
        <w:separator/>
      </w:r>
    </w:p>
  </w:footnote>
  <w:footnote w:type="continuationSeparator" w:id="0">
    <w:p w14:paraId="445CFB93" w14:textId="77777777" w:rsidR="00F56A33" w:rsidRDefault="00F56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4A3E" w14:textId="77777777" w:rsidR="001D1628" w:rsidRDefault="001D162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5CF144C"/>
    <w:multiLevelType w:val="multilevel"/>
    <w:tmpl w:val="00C03A28"/>
    <w:numStyleLink w:val="3GPPBullets"/>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82C10"/>
    <w:multiLevelType w:val="multilevel"/>
    <w:tmpl w:val="252C8B5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65A31DA"/>
    <w:multiLevelType w:val="multilevel"/>
    <w:tmpl w:val="4918A43A"/>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9856E0"/>
    <w:multiLevelType w:val="multilevel"/>
    <w:tmpl w:val="0F3275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B7E739D"/>
    <w:multiLevelType w:val="multilevel"/>
    <w:tmpl w:val="9E801B80"/>
    <w:lvl w:ilvl="0">
      <w:start w:val="1"/>
      <w:numFmt w:val="decimal"/>
      <w:pStyle w:val="3GPPPropos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E86FD1"/>
    <w:multiLevelType w:val="multilevel"/>
    <w:tmpl w:val="66125428"/>
    <w:numStyleLink w:val="3GPPListofBullets"/>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6612542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71015EB"/>
    <w:multiLevelType w:val="multilevel"/>
    <w:tmpl w:val="31C8550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87C3B35"/>
    <w:multiLevelType w:val="multilevel"/>
    <w:tmpl w:val="2A56AA1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F654479"/>
    <w:multiLevelType w:val="multilevel"/>
    <w:tmpl w:val="21868B4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FEC704E"/>
    <w:multiLevelType w:val="multilevel"/>
    <w:tmpl w:val="76A8A7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8D25378"/>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9C3784F"/>
    <w:multiLevelType w:val="multilevel"/>
    <w:tmpl w:val="6F92990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0464EE1"/>
    <w:multiLevelType w:val="multilevel"/>
    <w:tmpl w:val="95D232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0712863"/>
    <w:multiLevelType w:val="multilevel"/>
    <w:tmpl w:val="661254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34056EC"/>
    <w:multiLevelType w:val="multilevel"/>
    <w:tmpl w:val="BB6CC48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78073A3"/>
    <w:multiLevelType w:val="multilevel"/>
    <w:tmpl w:val="FC2A97F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5"/>
  </w:num>
  <w:num w:numId="7">
    <w:abstractNumId w:val="3"/>
  </w:num>
  <w:num w:numId="8">
    <w:abstractNumId w:val="15"/>
  </w:num>
  <w:num w:numId="9">
    <w:abstractNumId w:val="7"/>
  </w:num>
  <w:num w:numId="10">
    <w:abstractNumId w:val="9"/>
  </w:num>
  <w:num w:numId="11">
    <w:abstractNumId w:val="4"/>
  </w:num>
  <w:num w:numId="12">
    <w:abstractNumId w:val="11"/>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3">
    <w:abstractNumId w:val="20"/>
  </w:num>
  <w:num w:numId="14">
    <w:abstractNumId w:val="1"/>
  </w:num>
  <w:num w:numId="15">
    <w:abstractNumId w:val="11"/>
    <w:lvlOverride w:ilvl="0">
      <w:lvl w:ilvl="0">
        <w:start w:val="1"/>
        <w:numFmt w:val="decimal"/>
        <w:lvlText w:val="Proposal %1:"/>
        <w:lvlJc w:val="left"/>
        <w:pPr>
          <w:ind w:left="0" w:firstLine="0"/>
        </w:pPr>
        <w:rPr>
          <w:rFonts w:ascii="Times New Roman" w:hAnsi="Times New Roman" w:hint="default"/>
          <w:b/>
          <w:color w:val="auto"/>
          <w:sz w:val="22"/>
        </w:rPr>
      </w:lvl>
    </w:lvlOverride>
    <w:lvlOverride w:ilvl="1">
      <w:lvl w:ilvl="1">
        <w:start w:val="1"/>
        <w:numFmt w:val="bullet"/>
        <w:lvlRestart w:val="0"/>
        <w:lvlText w:val="●"/>
        <w:lvlJc w:val="left"/>
        <w:pPr>
          <w:ind w:left="284" w:hanging="284"/>
        </w:pPr>
        <w:rPr>
          <w:rFonts w:ascii="Times New Roman" w:hAnsi="Times New Roman" w:cs="Times New Roman" w:hint="default"/>
          <w:b/>
          <w:color w:val="auto"/>
          <w:sz w:val="22"/>
        </w:rPr>
      </w:lvl>
    </w:lvlOverride>
    <w:lvlOverride w:ilvl="2">
      <w:lvl w:ilvl="2">
        <w:start w:val="1"/>
        <w:numFmt w:val="bullet"/>
        <w:lvlRestart w:val="0"/>
        <w:lvlText w:val="□"/>
        <w:lvlJc w:val="left"/>
        <w:pPr>
          <w:ind w:left="567" w:hanging="283"/>
        </w:pPr>
        <w:rPr>
          <w:rFonts w:ascii="Times New Roman" w:hAnsi="Times New Roman" w:cs="Times New Roman" w:hint="default"/>
          <w:b/>
          <w:i w:val="0"/>
          <w:sz w:val="22"/>
        </w:rPr>
      </w:lvl>
    </w:lvlOverride>
    <w:lvlOverride w:ilvl="3">
      <w:lvl w:ilvl="3">
        <w:start w:val="1"/>
        <w:numFmt w:val="bullet"/>
        <w:lvlRestart w:val="0"/>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2838" w:hanging="284"/>
        </w:pPr>
        <w:rPr>
          <w:rFonts w:hint="default"/>
        </w:rPr>
      </w:lvl>
    </w:lvlOverride>
    <w:lvlOverride w:ilvl="5">
      <w:lvl w:ilvl="5">
        <w:start w:val="1"/>
        <w:numFmt w:val="lowerRoman"/>
        <w:lvlText w:val="(%6)"/>
        <w:lvlJc w:val="left"/>
        <w:pPr>
          <w:ind w:left="3122" w:hanging="284"/>
        </w:pPr>
        <w:rPr>
          <w:rFonts w:hint="default"/>
        </w:rPr>
      </w:lvl>
    </w:lvlOverride>
    <w:lvlOverride w:ilvl="6">
      <w:lvl w:ilvl="6">
        <w:start w:val="1"/>
        <w:numFmt w:val="decimal"/>
        <w:lvlText w:val="%7."/>
        <w:lvlJc w:val="left"/>
        <w:pPr>
          <w:ind w:left="3406" w:hanging="284"/>
        </w:pPr>
        <w:rPr>
          <w:rFonts w:hint="default"/>
        </w:rPr>
      </w:lvl>
    </w:lvlOverride>
    <w:lvlOverride w:ilvl="7">
      <w:lvl w:ilvl="7">
        <w:start w:val="1"/>
        <w:numFmt w:val="lowerLetter"/>
        <w:lvlText w:val="%8."/>
        <w:lvlJc w:val="left"/>
        <w:pPr>
          <w:ind w:left="3690" w:hanging="284"/>
        </w:pPr>
        <w:rPr>
          <w:rFonts w:hint="default"/>
        </w:rPr>
      </w:lvl>
    </w:lvlOverride>
    <w:lvlOverride w:ilvl="8">
      <w:lvl w:ilvl="8">
        <w:start w:val="1"/>
        <w:numFmt w:val="lowerRoman"/>
        <w:lvlText w:val="%9."/>
        <w:lvlJc w:val="left"/>
        <w:pPr>
          <w:ind w:left="3974" w:hanging="284"/>
        </w:pPr>
        <w:rPr>
          <w:rFonts w:hint="default"/>
        </w:rPr>
      </w:lvl>
    </w:lvlOverride>
  </w:num>
  <w:num w:numId="16">
    <w:abstractNumId w:val="25"/>
  </w:num>
  <w:num w:numId="17">
    <w:abstractNumId w:val="17"/>
  </w:num>
  <w:num w:numId="18">
    <w:abstractNumId w:val="26"/>
  </w:num>
  <w:num w:numId="19">
    <w:abstractNumId w:val="6"/>
  </w:num>
  <w:num w:numId="20">
    <w:abstractNumId w:val="27"/>
  </w:num>
  <w:num w:numId="21">
    <w:abstractNumId w:val="24"/>
  </w:num>
  <w:num w:numId="22">
    <w:abstractNumId w:val="21"/>
  </w:num>
  <w:num w:numId="23">
    <w:abstractNumId w:val="28"/>
  </w:num>
  <w:num w:numId="24">
    <w:abstractNumId w:val="7"/>
  </w:num>
  <w:num w:numId="25">
    <w:abstractNumId w:val="7"/>
  </w:num>
  <w:num w:numId="26">
    <w:abstractNumId w:val="20"/>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
  </w:num>
  <w:num w:numId="28">
    <w:abstractNumId w:val="2"/>
  </w:num>
  <w:num w:numId="29">
    <w:abstractNumId w:val="2"/>
  </w:num>
  <w:num w:numId="30">
    <w:abstractNumId w:val="2"/>
  </w:num>
  <w:num w:numId="31">
    <w:abstractNumId w:val="22"/>
  </w:num>
  <w:num w:numId="32">
    <w:abstractNumId w:val="18"/>
  </w:num>
  <w:num w:numId="33">
    <w:abstractNumId w:val="23"/>
  </w:num>
  <w:num w:numId="34">
    <w:abstractNumId w:val="16"/>
  </w:num>
  <w:num w:numId="35">
    <w:abstractNumId w:val="8"/>
  </w:num>
  <w:num w:numId="3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5D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B28"/>
    <w:rsid w:val="00023C29"/>
    <w:rsid w:val="000240F5"/>
    <w:rsid w:val="00024E37"/>
    <w:rsid w:val="00024E57"/>
    <w:rsid w:val="0002506A"/>
    <w:rsid w:val="00025281"/>
    <w:rsid w:val="000254DB"/>
    <w:rsid w:val="000255A1"/>
    <w:rsid w:val="000258DD"/>
    <w:rsid w:val="0002591B"/>
    <w:rsid w:val="00025AFC"/>
    <w:rsid w:val="00026511"/>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1A89"/>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2D"/>
    <w:rsid w:val="00067087"/>
    <w:rsid w:val="000670CD"/>
    <w:rsid w:val="000671F8"/>
    <w:rsid w:val="0006739D"/>
    <w:rsid w:val="00067436"/>
    <w:rsid w:val="000674DD"/>
    <w:rsid w:val="0006777C"/>
    <w:rsid w:val="00067E3A"/>
    <w:rsid w:val="00067FE2"/>
    <w:rsid w:val="00070296"/>
    <w:rsid w:val="00070378"/>
    <w:rsid w:val="000705C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3E3C"/>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82"/>
    <w:rsid w:val="000A54BA"/>
    <w:rsid w:val="000A54DF"/>
    <w:rsid w:val="000A59F4"/>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289"/>
    <w:rsid w:val="000C133A"/>
    <w:rsid w:val="000C1DBD"/>
    <w:rsid w:val="000C1F69"/>
    <w:rsid w:val="000C202F"/>
    <w:rsid w:val="000C2A25"/>
    <w:rsid w:val="000C2CA1"/>
    <w:rsid w:val="000C2DE1"/>
    <w:rsid w:val="000C2FDD"/>
    <w:rsid w:val="000C3321"/>
    <w:rsid w:val="000C3477"/>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87C"/>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CDB"/>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DA7"/>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68A5"/>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43"/>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28"/>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399"/>
    <w:rsid w:val="0019460D"/>
    <w:rsid w:val="0019573B"/>
    <w:rsid w:val="001957D1"/>
    <w:rsid w:val="001958FD"/>
    <w:rsid w:val="0019592C"/>
    <w:rsid w:val="00196085"/>
    <w:rsid w:val="00196491"/>
    <w:rsid w:val="00196539"/>
    <w:rsid w:val="0019692E"/>
    <w:rsid w:val="00196A48"/>
    <w:rsid w:val="00196B90"/>
    <w:rsid w:val="00196D5F"/>
    <w:rsid w:val="00196FF4"/>
    <w:rsid w:val="001972BB"/>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F"/>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628"/>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C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7D0"/>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3CAF"/>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23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9C0"/>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BC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34"/>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7E7"/>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7CF"/>
    <w:rsid w:val="002B39ED"/>
    <w:rsid w:val="002B3D07"/>
    <w:rsid w:val="002B3D90"/>
    <w:rsid w:val="002B3E45"/>
    <w:rsid w:val="002B409D"/>
    <w:rsid w:val="002B46A6"/>
    <w:rsid w:val="002B4A64"/>
    <w:rsid w:val="002B4C39"/>
    <w:rsid w:val="002B595B"/>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D73"/>
    <w:rsid w:val="00313EE1"/>
    <w:rsid w:val="00313EEF"/>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C56"/>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334"/>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25D"/>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2C"/>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7F"/>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0E9"/>
    <w:rsid w:val="0039444E"/>
    <w:rsid w:val="003945D5"/>
    <w:rsid w:val="00394775"/>
    <w:rsid w:val="00394B44"/>
    <w:rsid w:val="00394C79"/>
    <w:rsid w:val="0039502C"/>
    <w:rsid w:val="003950DF"/>
    <w:rsid w:val="003953C2"/>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1B"/>
    <w:rsid w:val="003A42BB"/>
    <w:rsid w:val="003A45FB"/>
    <w:rsid w:val="003A48FC"/>
    <w:rsid w:val="003A49F0"/>
    <w:rsid w:val="003A4C4A"/>
    <w:rsid w:val="003A4E82"/>
    <w:rsid w:val="003A4EDF"/>
    <w:rsid w:val="003A52BE"/>
    <w:rsid w:val="003A590E"/>
    <w:rsid w:val="003A5A8C"/>
    <w:rsid w:val="003A5CD5"/>
    <w:rsid w:val="003A5E54"/>
    <w:rsid w:val="003A6330"/>
    <w:rsid w:val="003A672D"/>
    <w:rsid w:val="003A67EA"/>
    <w:rsid w:val="003A6BC9"/>
    <w:rsid w:val="003A6CF6"/>
    <w:rsid w:val="003A76A9"/>
    <w:rsid w:val="003A7747"/>
    <w:rsid w:val="003A7996"/>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AE7"/>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D2E"/>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0C0"/>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602"/>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4D1"/>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5F"/>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BFC"/>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78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4F0"/>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D2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88F"/>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106"/>
    <w:rsid w:val="004C624C"/>
    <w:rsid w:val="004C637E"/>
    <w:rsid w:val="004C63D6"/>
    <w:rsid w:val="004C65C0"/>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87"/>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7B"/>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A0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90"/>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CF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0EF"/>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221"/>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6EB6"/>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4ED"/>
    <w:rsid w:val="005647FD"/>
    <w:rsid w:val="00564909"/>
    <w:rsid w:val="005651F7"/>
    <w:rsid w:val="00565239"/>
    <w:rsid w:val="005655BE"/>
    <w:rsid w:val="00565679"/>
    <w:rsid w:val="00565E28"/>
    <w:rsid w:val="00565F7D"/>
    <w:rsid w:val="00565FA5"/>
    <w:rsid w:val="0056613E"/>
    <w:rsid w:val="00566660"/>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A7F"/>
    <w:rsid w:val="00583B99"/>
    <w:rsid w:val="00583C6C"/>
    <w:rsid w:val="00583E78"/>
    <w:rsid w:val="00584003"/>
    <w:rsid w:val="00584496"/>
    <w:rsid w:val="005844A3"/>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436"/>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801"/>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2FA"/>
    <w:rsid w:val="005C5379"/>
    <w:rsid w:val="005C556F"/>
    <w:rsid w:val="005C57AB"/>
    <w:rsid w:val="005C5849"/>
    <w:rsid w:val="005C6110"/>
    <w:rsid w:val="005C69C5"/>
    <w:rsid w:val="005C6E93"/>
    <w:rsid w:val="005C6FD9"/>
    <w:rsid w:val="005C7087"/>
    <w:rsid w:val="005C7340"/>
    <w:rsid w:val="005C7413"/>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51"/>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50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A15"/>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5E7"/>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94"/>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ED8"/>
    <w:rsid w:val="00680F30"/>
    <w:rsid w:val="00680F81"/>
    <w:rsid w:val="0068102D"/>
    <w:rsid w:val="006813DF"/>
    <w:rsid w:val="006816E8"/>
    <w:rsid w:val="006819F6"/>
    <w:rsid w:val="00681D15"/>
    <w:rsid w:val="00681E8E"/>
    <w:rsid w:val="0068226B"/>
    <w:rsid w:val="00682318"/>
    <w:rsid w:val="00682450"/>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7E7"/>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A4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9A"/>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D7FCE"/>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DE"/>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2C9C"/>
    <w:rsid w:val="007034BC"/>
    <w:rsid w:val="007035F6"/>
    <w:rsid w:val="007036E5"/>
    <w:rsid w:val="00703936"/>
    <w:rsid w:val="007040E4"/>
    <w:rsid w:val="007043EE"/>
    <w:rsid w:val="007044A4"/>
    <w:rsid w:val="007047A7"/>
    <w:rsid w:val="0070493E"/>
    <w:rsid w:val="00704A33"/>
    <w:rsid w:val="00704DEB"/>
    <w:rsid w:val="00704F36"/>
    <w:rsid w:val="007050C4"/>
    <w:rsid w:val="00705189"/>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0F0"/>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31D"/>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0C8"/>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34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5D7"/>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617"/>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C5D"/>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A7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12"/>
    <w:rsid w:val="008314BC"/>
    <w:rsid w:val="0083157F"/>
    <w:rsid w:val="00831F18"/>
    <w:rsid w:val="00832142"/>
    <w:rsid w:val="0083225E"/>
    <w:rsid w:val="0083286B"/>
    <w:rsid w:val="00832C18"/>
    <w:rsid w:val="00832CAF"/>
    <w:rsid w:val="008330DB"/>
    <w:rsid w:val="008335C3"/>
    <w:rsid w:val="00833EF5"/>
    <w:rsid w:val="008340F5"/>
    <w:rsid w:val="0083417A"/>
    <w:rsid w:val="00834512"/>
    <w:rsid w:val="008345C2"/>
    <w:rsid w:val="00834746"/>
    <w:rsid w:val="00834780"/>
    <w:rsid w:val="008349E7"/>
    <w:rsid w:val="00834D25"/>
    <w:rsid w:val="00835052"/>
    <w:rsid w:val="00835777"/>
    <w:rsid w:val="00835A74"/>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A3A"/>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CBA"/>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77E"/>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4EBC"/>
    <w:rsid w:val="008F5184"/>
    <w:rsid w:val="008F51AC"/>
    <w:rsid w:val="008F52F0"/>
    <w:rsid w:val="008F595E"/>
    <w:rsid w:val="008F5BCF"/>
    <w:rsid w:val="008F6188"/>
    <w:rsid w:val="008F61EB"/>
    <w:rsid w:val="008F6649"/>
    <w:rsid w:val="008F6CD1"/>
    <w:rsid w:val="008F7B94"/>
    <w:rsid w:val="008F7BD6"/>
    <w:rsid w:val="008F7BE5"/>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ADC"/>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2F"/>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582"/>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E06"/>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C62"/>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D88"/>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2D8"/>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5D8"/>
    <w:rsid w:val="00985B4E"/>
    <w:rsid w:val="00985CA4"/>
    <w:rsid w:val="00986259"/>
    <w:rsid w:val="00986700"/>
    <w:rsid w:val="00986956"/>
    <w:rsid w:val="009874F6"/>
    <w:rsid w:val="009876A0"/>
    <w:rsid w:val="00987818"/>
    <w:rsid w:val="00987915"/>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1A2"/>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A0"/>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99C"/>
    <w:rsid w:val="009E3C27"/>
    <w:rsid w:val="009E457F"/>
    <w:rsid w:val="009E4637"/>
    <w:rsid w:val="009E5305"/>
    <w:rsid w:val="009E53AA"/>
    <w:rsid w:val="009E53D6"/>
    <w:rsid w:val="009E5432"/>
    <w:rsid w:val="009E5656"/>
    <w:rsid w:val="009E57A7"/>
    <w:rsid w:val="009E5AB4"/>
    <w:rsid w:val="009E605E"/>
    <w:rsid w:val="009E62D1"/>
    <w:rsid w:val="009E641D"/>
    <w:rsid w:val="009E64CE"/>
    <w:rsid w:val="009E6575"/>
    <w:rsid w:val="009E68CC"/>
    <w:rsid w:val="009E6B29"/>
    <w:rsid w:val="009E6F6E"/>
    <w:rsid w:val="009E7002"/>
    <w:rsid w:val="009E798E"/>
    <w:rsid w:val="009E7AB0"/>
    <w:rsid w:val="009E7D58"/>
    <w:rsid w:val="009F06E6"/>
    <w:rsid w:val="009F06F6"/>
    <w:rsid w:val="009F074E"/>
    <w:rsid w:val="009F0C38"/>
    <w:rsid w:val="009F0CD1"/>
    <w:rsid w:val="009F1033"/>
    <w:rsid w:val="009F1531"/>
    <w:rsid w:val="009F187B"/>
    <w:rsid w:val="009F1933"/>
    <w:rsid w:val="009F1B33"/>
    <w:rsid w:val="009F23D6"/>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9B"/>
    <w:rsid w:val="009F63DC"/>
    <w:rsid w:val="009F6410"/>
    <w:rsid w:val="009F6457"/>
    <w:rsid w:val="009F669B"/>
    <w:rsid w:val="009F66DF"/>
    <w:rsid w:val="009F67D3"/>
    <w:rsid w:val="009F7169"/>
    <w:rsid w:val="009F7235"/>
    <w:rsid w:val="009F7240"/>
    <w:rsid w:val="009F76CB"/>
    <w:rsid w:val="009F774D"/>
    <w:rsid w:val="009F7883"/>
    <w:rsid w:val="009F78F9"/>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0E"/>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4E3"/>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355"/>
    <w:rsid w:val="00A538B2"/>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2A"/>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05"/>
    <w:rsid w:val="00A82D62"/>
    <w:rsid w:val="00A82EE1"/>
    <w:rsid w:val="00A831F0"/>
    <w:rsid w:val="00A834EC"/>
    <w:rsid w:val="00A83BF1"/>
    <w:rsid w:val="00A83C06"/>
    <w:rsid w:val="00A83D3C"/>
    <w:rsid w:val="00A84098"/>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B3"/>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1A6"/>
    <w:rsid w:val="00AD0280"/>
    <w:rsid w:val="00AD06CA"/>
    <w:rsid w:val="00AD0A67"/>
    <w:rsid w:val="00AD0A76"/>
    <w:rsid w:val="00AD0ED1"/>
    <w:rsid w:val="00AD12BD"/>
    <w:rsid w:val="00AD155A"/>
    <w:rsid w:val="00AD163D"/>
    <w:rsid w:val="00AD1D4F"/>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54D2"/>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EDB"/>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CF1"/>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96"/>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A6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BA3"/>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967"/>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CE1"/>
    <w:rsid w:val="00B67F3C"/>
    <w:rsid w:val="00B70163"/>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3C8"/>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4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2E37"/>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ED3"/>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45"/>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21F"/>
    <w:rsid w:val="00BE5519"/>
    <w:rsid w:val="00BE5523"/>
    <w:rsid w:val="00BE57B1"/>
    <w:rsid w:val="00BE5813"/>
    <w:rsid w:val="00BE5FB5"/>
    <w:rsid w:val="00BE6468"/>
    <w:rsid w:val="00BE65B3"/>
    <w:rsid w:val="00BE65B5"/>
    <w:rsid w:val="00BE6682"/>
    <w:rsid w:val="00BE67C6"/>
    <w:rsid w:val="00BE6B6B"/>
    <w:rsid w:val="00BE73FE"/>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95"/>
    <w:rsid w:val="00BF2F3D"/>
    <w:rsid w:val="00BF315A"/>
    <w:rsid w:val="00BF31CB"/>
    <w:rsid w:val="00BF33B8"/>
    <w:rsid w:val="00BF3B91"/>
    <w:rsid w:val="00BF3C10"/>
    <w:rsid w:val="00BF3DCE"/>
    <w:rsid w:val="00BF3FBB"/>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B7B"/>
    <w:rsid w:val="00C04381"/>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9"/>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633"/>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48"/>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073"/>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1C"/>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6B"/>
    <w:rsid w:val="00CA45FA"/>
    <w:rsid w:val="00CA4941"/>
    <w:rsid w:val="00CA4A3F"/>
    <w:rsid w:val="00CA4C14"/>
    <w:rsid w:val="00CA4CD7"/>
    <w:rsid w:val="00CA4F2C"/>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9F9"/>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BAB"/>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6EC"/>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5D2"/>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0E6"/>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68C"/>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C1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E4A"/>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4D51"/>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186"/>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2EE"/>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4BB"/>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CC"/>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5BF"/>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8FE"/>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89D"/>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0EA"/>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019"/>
    <w:rsid w:val="00E2446F"/>
    <w:rsid w:val="00E245DC"/>
    <w:rsid w:val="00E24D31"/>
    <w:rsid w:val="00E250DB"/>
    <w:rsid w:val="00E25386"/>
    <w:rsid w:val="00E25394"/>
    <w:rsid w:val="00E257F2"/>
    <w:rsid w:val="00E25ADB"/>
    <w:rsid w:val="00E25F49"/>
    <w:rsid w:val="00E260C3"/>
    <w:rsid w:val="00E2617B"/>
    <w:rsid w:val="00E2690E"/>
    <w:rsid w:val="00E272FE"/>
    <w:rsid w:val="00E27510"/>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6B34"/>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1E3"/>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7C9"/>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3F73"/>
    <w:rsid w:val="00E94053"/>
    <w:rsid w:val="00E942A2"/>
    <w:rsid w:val="00E94307"/>
    <w:rsid w:val="00E94762"/>
    <w:rsid w:val="00E94BF4"/>
    <w:rsid w:val="00E94C65"/>
    <w:rsid w:val="00E94CE0"/>
    <w:rsid w:val="00E9515F"/>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BC"/>
    <w:rsid w:val="00EA20D9"/>
    <w:rsid w:val="00EA2271"/>
    <w:rsid w:val="00EA24FF"/>
    <w:rsid w:val="00EA2730"/>
    <w:rsid w:val="00EA2B09"/>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11"/>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FDC"/>
    <w:rsid w:val="00EB2435"/>
    <w:rsid w:val="00EB269A"/>
    <w:rsid w:val="00EB2B2A"/>
    <w:rsid w:val="00EB2C33"/>
    <w:rsid w:val="00EB2C3C"/>
    <w:rsid w:val="00EB338E"/>
    <w:rsid w:val="00EB3495"/>
    <w:rsid w:val="00EB35D4"/>
    <w:rsid w:val="00EB3953"/>
    <w:rsid w:val="00EB39A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872"/>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D8A"/>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E7"/>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58C"/>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B19"/>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A33"/>
    <w:rsid w:val="00F56B25"/>
    <w:rsid w:val="00F56BF2"/>
    <w:rsid w:val="00F56DCF"/>
    <w:rsid w:val="00F56E5E"/>
    <w:rsid w:val="00F57637"/>
    <w:rsid w:val="00F5765A"/>
    <w:rsid w:val="00F57704"/>
    <w:rsid w:val="00F577F9"/>
    <w:rsid w:val="00F57BD3"/>
    <w:rsid w:val="00F57C72"/>
    <w:rsid w:val="00F60076"/>
    <w:rsid w:val="00F6021A"/>
    <w:rsid w:val="00F60435"/>
    <w:rsid w:val="00F6098F"/>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5F8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97AFF"/>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C91"/>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0D"/>
    <w:rsid w:val="00FD003E"/>
    <w:rsid w:val="00FD0A0E"/>
    <w:rsid w:val="00FD0D7E"/>
    <w:rsid w:val="00FD10D2"/>
    <w:rsid w:val="00FD111E"/>
    <w:rsid w:val="00FD14E4"/>
    <w:rsid w:val="00FD197D"/>
    <w:rsid w:val="00FD21DD"/>
    <w:rsid w:val="00FD2524"/>
    <w:rsid w:val="00FD2804"/>
    <w:rsid w:val="00FD282A"/>
    <w:rsid w:val="00FD2A71"/>
    <w:rsid w:val="00FD2AC8"/>
    <w:rsid w:val="00FD2B66"/>
    <w:rsid w:val="00FD3149"/>
    <w:rsid w:val="00FD3205"/>
    <w:rsid w:val="00FD3905"/>
    <w:rsid w:val="00FD3C15"/>
    <w:rsid w:val="00FD4620"/>
    <w:rsid w:val="00FD48FE"/>
    <w:rsid w:val="00FD49E0"/>
    <w:rsid w:val="00FD4B33"/>
    <w:rsid w:val="00FD4CC0"/>
    <w:rsid w:val="00FD4D83"/>
    <w:rsid w:val="00FD4E34"/>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D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7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56BA3"/>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E077E"/>
    <w:pPr>
      <w:keepNext/>
      <w:keepLines/>
      <w:numPr>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8E077E"/>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D155A"/>
    <w:pPr>
      <w:numPr>
        <w:ilvl w:val="2"/>
        <w:numId w:val="14"/>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FD3205"/>
    <w:pPr>
      <w:numPr>
        <w:numId w:val="8"/>
      </w:numPr>
    </w:pPr>
  </w:style>
  <w:style w:type="numbering" w:customStyle="1" w:styleId="StyleBulletedSymbolsymbolLeft025Hanging02511">
    <w:name w:val="Style Bulleted Symbol (symbol) Left:  0.25&quot; Hanging:  0.25&quot;11"/>
    <w:basedOn w:val="NoList"/>
    <w:rsid w:val="00FD320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639256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2612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02946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C7E942F-2572-498E-BAA4-31B4E76E7017}">
  <ds:schemaRefs>
    <ds:schemaRef ds:uri="http://schemas.openxmlformats.org/officeDocument/2006/bibliography"/>
  </ds:schemaRefs>
</ds:datastoreItem>
</file>

<file path=customXml/itemProps6.xml><?xml version="1.0" encoding="utf-8"?>
<ds:datastoreItem xmlns:ds="http://schemas.openxmlformats.org/officeDocument/2006/customXml" ds:itemID="{C0A2ED2E-C81F-430C-A344-3649A380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3347</Words>
  <Characters>18799</Characters>
  <Application>Microsoft Office Word</Application>
  <DocSecurity>0</DocSecurity>
  <Lines>341</Lines>
  <Paragraphs>223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21923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2019-04-02T23:53:00Z</dcterms:created>
  <dcterms:modified xsi:type="dcterms:W3CDTF">2019-04-02T23:53:00Z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e93a2df6-270d-43e5-bb07-f37a42c42321</vt:lpwstr>
  </property>
  <property fmtid="{D5CDD505-2E9C-101B-9397-08002B2CF9AE}" pid="6" name="CTP_TimeStamp">
    <vt:lpwstr>2019-02-15 21:02:49Z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